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DC2A9" w14:textId="77777777" w:rsidR="00F65258" w:rsidRPr="00CA7239" w:rsidRDefault="00BE392A" w:rsidP="00BE392A">
      <w:pPr>
        <w:spacing w:after="0" w:line="240" w:lineRule="auto"/>
        <w:jc w:val="center"/>
        <w:rPr>
          <w:rFonts w:ascii="Times New Roman" w:hAnsi="Times New Roman" w:cs="Times New Roman"/>
          <w:b/>
          <w:sz w:val="24"/>
          <w:szCs w:val="24"/>
        </w:rPr>
      </w:pPr>
      <w:bookmarkStart w:id="0" w:name="_GoBack"/>
      <w:bookmarkEnd w:id="0"/>
      <w:r w:rsidRPr="00CA7239">
        <w:rPr>
          <w:rFonts w:ascii="LinePrinter" w:eastAsia="Times New Roman" w:hAnsi="LinePrinter" w:cs="Times New Roman"/>
          <w:noProof/>
          <w:sz w:val="20"/>
          <w:szCs w:val="20"/>
        </w:rPr>
        <w:drawing>
          <wp:inline distT="0" distB="0" distL="0" distR="0" wp14:anchorId="1AB09332" wp14:editId="030BB80A">
            <wp:extent cx="2771775" cy="895350"/>
            <wp:effectExtent l="19050" t="0" r="9525" b="0"/>
            <wp:docPr id="2" name="Picture 13" descr="Metropolitan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ropolitan 2c"/>
                    <pic:cNvPicPr>
                      <a:picLocks noChangeAspect="1" noChangeArrowheads="1"/>
                    </pic:cNvPicPr>
                  </pic:nvPicPr>
                  <pic:blipFill>
                    <a:blip r:embed="rId8" cstate="print"/>
                    <a:srcRect/>
                    <a:stretch>
                      <a:fillRect/>
                    </a:stretch>
                  </pic:blipFill>
                  <pic:spPr bwMode="auto">
                    <a:xfrm>
                      <a:off x="0" y="0"/>
                      <a:ext cx="2771775" cy="895350"/>
                    </a:xfrm>
                    <a:prstGeom prst="rect">
                      <a:avLst/>
                    </a:prstGeom>
                    <a:noFill/>
                    <a:ln w="9525">
                      <a:noFill/>
                      <a:miter lim="800000"/>
                      <a:headEnd/>
                      <a:tailEnd/>
                    </a:ln>
                  </pic:spPr>
                </pic:pic>
              </a:graphicData>
            </a:graphic>
          </wp:inline>
        </w:drawing>
      </w:r>
    </w:p>
    <w:p w14:paraId="7271ACC7" w14:textId="4179365A" w:rsidR="00BE392A" w:rsidRPr="00CA7239" w:rsidRDefault="001A76C9" w:rsidP="00BE39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College of Nursing and Health Sciences</w:t>
      </w:r>
    </w:p>
    <w:p w14:paraId="0DFE30FA" w14:textId="0AA58746" w:rsidR="00BE392A" w:rsidRPr="00CA7239" w:rsidRDefault="001A76C9" w:rsidP="00BE39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w:t>
      </w:r>
      <w:r w:rsidR="00737692">
        <w:rPr>
          <w:rFonts w:ascii="Times New Roman" w:hAnsi="Times New Roman" w:cs="Times New Roman"/>
          <w:b/>
          <w:sz w:val="24"/>
          <w:szCs w:val="24"/>
        </w:rPr>
        <w:t xml:space="preserve"> of Nursing</w:t>
      </w:r>
    </w:p>
    <w:p w14:paraId="6BA9A2D6" w14:textId="15542DE3" w:rsidR="00BE392A" w:rsidRPr="00CA7239" w:rsidRDefault="00BE392A" w:rsidP="00BE392A">
      <w:pPr>
        <w:spacing w:after="0" w:line="240" w:lineRule="auto"/>
        <w:jc w:val="center"/>
        <w:rPr>
          <w:rFonts w:ascii="Times New Roman" w:hAnsi="Times New Roman" w:cs="Times New Roman"/>
          <w:b/>
          <w:sz w:val="24"/>
          <w:szCs w:val="24"/>
        </w:rPr>
      </w:pPr>
      <w:r w:rsidRPr="00CA7239">
        <w:rPr>
          <w:rFonts w:ascii="Times New Roman" w:hAnsi="Times New Roman" w:cs="Times New Roman"/>
          <w:b/>
          <w:sz w:val="24"/>
          <w:szCs w:val="24"/>
        </w:rPr>
        <w:t>Entry Level Master of Science in Nursing</w:t>
      </w:r>
      <w:r w:rsidR="000A06B1">
        <w:rPr>
          <w:rFonts w:ascii="Times New Roman" w:hAnsi="Times New Roman" w:cs="Times New Roman"/>
          <w:b/>
          <w:sz w:val="24"/>
          <w:szCs w:val="24"/>
        </w:rPr>
        <w:t xml:space="preserve"> (ELMSN)</w:t>
      </w:r>
      <w:r w:rsidRPr="00CA7239">
        <w:rPr>
          <w:rFonts w:ascii="Times New Roman" w:hAnsi="Times New Roman" w:cs="Times New Roman"/>
          <w:b/>
          <w:sz w:val="24"/>
          <w:szCs w:val="24"/>
        </w:rPr>
        <w:t xml:space="preserve"> Program</w:t>
      </w:r>
    </w:p>
    <w:p w14:paraId="65D8D889" w14:textId="77777777" w:rsidR="00BE392A" w:rsidRPr="00CA7239" w:rsidRDefault="00BE392A" w:rsidP="00BE392A">
      <w:pPr>
        <w:spacing w:after="0" w:line="240" w:lineRule="auto"/>
        <w:jc w:val="center"/>
        <w:rPr>
          <w:rFonts w:ascii="Times New Roman" w:hAnsi="Times New Roman" w:cs="Times New Roman"/>
          <w:b/>
          <w:sz w:val="24"/>
          <w:szCs w:val="24"/>
        </w:rPr>
      </w:pPr>
      <w:r w:rsidRPr="00CA7239">
        <w:rPr>
          <w:rFonts w:ascii="Times New Roman" w:hAnsi="Times New Roman" w:cs="Times New Roman"/>
          <w:b/>
          <w:sz w:val="24"/>
          <w:szCs w:val="24"/>
        </w:rPr>
        <w:t>Applicant Policies</w:t>
      </w:r>
    </w:p>
    <w:p w14:paraId="4AF7F615" w14:textId="56C316F2" w:rsidR="00BE392A" w:rsidRPr="00DC47BB" w:rsidRDefault="00BE392A" w:rsidP="00BE392A">
      <w:pPr>
        <w:spacing w:after="0" w:line="240" w:lineRule="auto"/>
        <w:jc w:val="center"/>
        <w:rPr>
          <w:rFonts w:ascii="Times New Roman" w:hAnsi="Times New Roman" w:cs="Times New Roman"/>
          <w:b/>
          <w:sz w:val="24"/>
          <w:szCs w:val="24"/>
        </w:rPr>
      </w:pPr>
      <w:r w:rsidRPr="00DC47BB">
        <w:rPr>
          <w:rFonts w:ascii="Times New Roman" w:hAnsi="Times New Roman" w:cs="Times New Roman"/>
          <w:b/>
          <w:sz w:val="24"/>
          <w:szCs w:val="24"/>
        </w:rPr>
        <w:t xml:space="preserve">Effective Date: </w:t>
      </w:r>
      <w:r w:rsidR="000A06B1">
        <w:rPr>
          <w:rFonts w:ascii="Times New Roman" w:hAnsi="Times New Roman" w:cs="Times New Roman"/>
          <w:b/>
          <w:sz w:val="24"/>
          <w:szCs w:val="24"/>
        </w:rPr>
        <w:t>April 5, 2017</w:t>
      </w:r>
    </w:p>
    <w:p w14:paraId="25A85634" w14:textId="77777777" w:rsidR="00BE392A" w:rsidRPr="00CA7239" w:rsidRDefault="00BE392A" w:rsidP="00BE392A">
      <w:pPr>
        <w:spacing w:after="0" w:line="240" w:lineRule="auto"/>
        <w:jc w:val="center"/>
        <w:rPr>
          <w:rFonts w:ascii="Times New Roman" w:hAnsi="Times New Roman" w:cs="Times New Roman"/>
          <w:b/>
          <w:sz w:val="24"/>
          <w:szCs w:val="24"/>
        </w:rPr>
      </w:pPr>
    </w:p>
    <w:p w14:paraId="2A08FD97" w14:textId="77777777" w:rsidR="003703E4" w:rsidRDefault="00BE392A" w:rsidP="003703E4">
      <w:pPr>
        <w:rPr>
          <w:b/>
        </w:rPr>
      </w:pPr>
      <w:r w:rsidRPr="003703E4">
        <w:rPr>
          <w:b/>
        </w:rPr>
        <w:t>Effective Date</w:t>
      </w:r>
    </w:p>
    <w:p w14:paraId="057A6B48" w14:textId="35F54C9E" w:rsidR="00BE392A" w:rsidRDefault="00BE392A" w:rsidP="003703E4">
      <w:pPr>
        <w:rPr>
          <w:b/>
        </w:rPr>
      </w:pPr>
      <w:r w:rsidRPr="00904A78">
        <w:t>These policies become</w:t>
      </w:r>
      <w:r w:rsidR="00200829">
        <w:t xml:space="preserve"> effective immediately and </w:t>
      </w:r>
      <w:r w:rsidRPr="00904A78">
        <w:t>remain in effect until revoked.</w:t>
      </w:r>
    </w:p>
    <w:p w14:paraId="53413D9F" w14:textId="77777777" w:rsidR="001A6EE6" w:rsidRPr="001A6EE6" w:rsidRDefault="001A6EE6" w:rsidP="003703E4"/>
    <w:p w14:paraId="6FB2230B" w14:textId="77777777" w:rsidR="009A06CD" w:rsidRPr="003703E4" w:rsidRDefault="009A06CD" w:rsidP="003703E4">
      <w:pPr>
        <w:rPr>
          <w:rFonts w:ascii="Times New Roman" w:hAnsi="Times New Roman" w:cs="Times New Roman"/>
          <w:b/>
          <w:sz w:val="24"/>
          <w:szCs w:val="24"/>
        </w:rPr>
      </w:pPr>
      <w:r w:rsidRPr="003703E4">
        <w:rPr>
          <w:rFonts w:ascii="Times New Roman" w:hAnsi="Times New Roman" w:cs="Times New Roman"/>
          <w:b/>
          <w:sz w:val="24"/>
          <w:szCs w:val="24"/>
        </w:rPr>
        <w:t>Purpose</w:t>
      </w:r>
    </w:p>
    <w:p w14:paraId="7DF371BD" w14:textId="383BC436" w:rsidR="009A06CD" w:rsidRDefault="009A06CD" w:rsidP="003703E4">
      <w:r w:rsidRPr="00904A78">
        <w:t xml:space="preserve">Applicant policies are provided to inform prospective applicants regarding admission requirements and process. The most current policies are posted in the </w:t>
      </w:r>
      <w:r w:rsidR="00340D31" w:rsidRPr="00904A78">
        <w:t xml:space="preserve">ELMSN application </w:t>
      </w:r>
      <w:r w:rsidRPr="00904A78">
        <w:t>section of the Metropolitan State University web site and are subject to change.</w:t>
      </w:r>
    </w:p>
    <w:p w14:paraId="08E5F09B" w14:textId="77777777" w:rsidR="001A6EE6" w:rsidRPr="00904A78" w:rsidRDefault="001A6EE6" w:rsidP="003703E4"/>
    <w:p w14:paraId="7F5F6AF3" w14:textId="77777777" w:rsidR="009A06CD" w:rsidRPr="003703E4" w:rsidRDefault="009A06CD" w:rsidP="003703E4">
      <w:pPr>
        <w:rPr>
          <w:rFonts w:ascii="Times New Roman" w:hAnsi="Times New Roman" w:cs="Times New Roman"/>
          <w:b/>
          <w:sz w:val="24"/>
          <w:szCs w:val="24"/>
        </w:rPr>
      </w:pPr>
      <w:r w:rsidRPr="003703E4">
        <w:rPr>
          <w:rFonts w:ascii="Times New Roman" w:hAnsi="Times New Roman" w:cs="Times New Roman"/>
          <w:b/>
          <w:sz w:val="24"/>
          <w:szCs w:val="24"/>
        </w:rPr>
        <w:t>Responsibility</w:t>
      </w:r>
    </w:p>
    <w:p w14:paraId="59181228" w14:textId="15D53590" w:rsidR="009A06CD" w:rsidRPr="00904A78" w:rsidRDefault="009A06CD" w:rsidP="003703E4">
      <w:pPr>
        <w:rPr>
          <w:rFonts w:ascii="Times New Roman" w:hAnsi="Times New Roman" w:cs="Times New Roman"/>
          <w:sz w:val="24"/>
          <w:szCs w:val="24"/>
        </w:rPr>
      </w:pPr>
      <w:r w:rsidRPr="00904A78">
        <w:rPr>
          <w:rFonts w:ascii="Times New Roman" w:hAnsi="Times New Roman" w:cs="Times New Roman"/>
          <w:sz w:val="24"/>
          <w:szCs w:val="24"/>
        </w:rPr>
        <w:t xml:space="preserve">Each applicant is responsible for knowing and adhering to the current applicant policies for the </w:t>
      </w:r>
      <w:r w:rsidR="003450BE" w:rsidRPr="00904A78">
        <w:rPr>
          <w:rFonts w:ascii="Times New Roman" w:hAnsi="Times New Roman" w:cs="Times New Roman"/>
          <w:sz w:val="24"/>
          <w:szCs w:val="24"/>
        </w:rPr>
        <w:t>Entry Level Master of Science in</w:t>
      </w:r>
      <w:r w:rsidRPr="00904A78">
        <w:rPr>
          <w:rFonts w:ascii="Times New Roman" w:hAnsi="Times New Roman" w:cs="Times New Roman"/>
          <w:sz w:val="24"/>
          <w:szCs w:val="24"/>
        </w:rPr>
        <w:t xml:space="preserve"> Nursing Program. The responsibility for the implementation of these policies is assigned to the Dean and faculty of the </w:t>
      </w:r>
      <w:r w:rsidR="00B84901" w:rsidRPr="00904A78">
        <w:rPr>
          <w:rFonts w:ascii="Times New Roman" w:hAnsi="Times New Roman" w:cs="Times New Roman"/>
          <w:sz w:val="24"/>
          <w:szCs w:val="24"/>
        </w:rPr>
        <w:t>Department of Nursing</w:t>
      </w:r>
      <w:r w:rsidRPr="00904A78">
        <w:rPr>
          <w:rFonts w:ascii="Times New Roman" w:hAnsi="Times New Roman" w:cs="Times New Roman"/>
          <w:sz w:val="24"/>
          <w:szCs w:val="24"/>
        </w:rPr>
        <w:t>.</w:t>
      </w:r>
    </w:p>
    <w:p w14:paraId="0B7D6AB1" w14:textId="77777777" w:rsidR="00D0320B" w:rsidRPr="00904A78" w:rsidRDefault="00D0320B" w:rsidP="009A06CD">
      <w:pPr>
        <w:spacing w:after="0" w:line="240" w:lineRule="auto"/>
        <w:rPr>
          <w:rFonts w:ascii="Times New Roman" w:hAnsi="Times New Roman" w:cs="Times New Roman"/>
          <w:sz w:val="24"/>
          <w:szCs w:val="24"/>
        </w:rPr>
      </w:pPr>
    </w:p>
    <w:p w14:paraId="6572B9D4" w14:textId="77777777" w:rsidR="00D0320B" w:rsidRPr="00904A78" w:rsidRDefault="00D0320B" w:rsidP="009A6724">
      <w:pPr>
        <w:pStyle w:val="ListParagraph"/>
        <w:numPr>
          <w:ilvl w:val="0"/>
          <w:numId w:val="11"/>
        </w:numPr>
        <w:spacing w:after="240" w:line="240" w:lineRule="auto"/>
        <w:rPr>
          <w:rFonts w:ascii="Times New Roman" w:hAnsi="Times New Roman" w:cs="Times New Roman"/>
          <w:sz w:val="24"/>
          <w:szCs w:val="24"/>
        </w:rPr>
      </w:pPr>
      <w:r w:rsidRPr="00904A78">
        <w:rPr>
          <w:rFonts w:ascii="Times New Roman" w:hAnsi="Times New Roman" w:cs="Times New Roman"/>
          <w:b/>
          <w:sz w:val="24"/>
          <w:szCs w:val="24"/>
          <w:u w:val="single"/>
        </w:rPr>
        <w:t>Application Require</w:t>
      </w:r>
      <w:r w:rsidR="00CF1FD9" w:rsidRPr="00904A78">
        <w:rPr>
          <w:rFonts w:ascii="Times New Roman" w:hAnsi="Times New Roman" w:cs="Times New Roman"/>
          <w:b/>
          <w:sz w:val="24"/>
          <w:szCs w:val="24"/>
          <w:u w:val="single"/>
        </w:rPr>
        <w:t>ments</w:t>
      </w:r>
      <w:r w:rsidRPr="00904A78">
        <w:rPr>
          <w:rFonts w:ascii="Times New Roman" w:hAnsi="Times New Roman" w:cs="Times New Roman"/>
          <w:sz w:val="24"/>
          <w:szCs w:val="24"/>
        </w:rPr>
        <w:t xml:space="preserve"> </w:t>
      </w:r>
    </w:p>
    <w:p w14:paraId="7D4FD653" w14:textId="77777777" w:rsidR="00181284" w:rsidRPr="00904A78" w:rsidRDefault="00181284" w:rsidP="00577E14">
      <w:pPr>
        <w:pStyle w:val="ListParagraph"/>
        <w:spacing w:after="240" w:line="240" w:lineRule="auto"/>
        <w:rPr>
          <w:rFonts w:ascii="Times New Roman" w:hAnsi="Times New Roman" w:cs="Times New Roman"/>
          <w:sz w:val="24"/>
          <w:szCs w:val="24"/>
        </w:rPr>
      </w:pPr>
    </w:p>
    <w:p w14:paraId="24EF4DDF" w14:textId="1E0A362B" w:rsidR="009A6724" w:rsidRPr="00904A78" w:rsidRDefault="000939A5" w:rsidP="009A6724">
      <w:pPr>
        <w:pStyle w:val="ListParagraph"/>
        <w:spacing w:after="240" w:line="240" w:lineRule="auto"/>
        <w:rPr>
          <w:rFonts w:ascii="Times New Roman" w:hAnsi="Times New Roman" w:cs="Times New Roman"/>
          <w:sz w:val="24"/>
          <w:szCs w:val="24"/>
        </w:rPr>
      </w:pPr>
      <w:r w:rsidRPr="00904A78">
        <w:rPr>
          <w:rFonts w:ascii="Times New Roman" w:hAnsi="Times New Roman" w:cs="Times New Roman"/>
          <w:color w:val="191919"/>
          <w:sz w:val="24"/>
          <w:szCs w:val="24"/>
        </w:rPr>
        <w:t xml:space="preserve">The following are requirements for full admission to the Entry Level Master of Science in Nursing (ELMSN) Program at Metropolitan State University. All application items must be uploaded or post-marked by the published application deadline. Applicants must have completed a baccalaureate degree and four </w:t>
      </w:r>
      <w:r w:rsidR="00D042A9" w:rsidRPr="00904A78">
        <w:rPr>
          <w:rFonts w:ascii="Times New Roman" w:hAnsi="Times New Roman" w:cs="Times New Roman"/>
          <w:color w:val="191919"/>
          <w:sz w:val="24"/>
          <w:szCs w:val="24"/>
        </w:rPr>
        <w:t xml:space="preserve">of the required eight </w:t>
      </w:r>
      <w:r w:rsidRPr="00904A78">
        <w:rPr>
          <w:rFonts w:ascii="Times New Roman" w:hAnsi="Times New Roman" w:cs="Times New Roman"/>
          <w:color w:val="191919"/>
          <w:sz w:val="24"/>
          <w:szCs w:val="24"/>
        </w:rPr>
        <w:t>prerequisites</w:t>
      </w:r>
      <w:r w:rsidR="00B07FAA" w:rsidRPr="00904A78">
        <w:rPr>
          <w:rFonts w:ascii="Times New Roman" w:hAnsi="Times New Roman" w:cs="Times New Roman"/>
          <w:color w:val="191919"/>
          <w:sz w:val="24"/>
          <w:szCs w:val="24"/>
        </w:rPr>
        <w:t>: c</w:t>
      </w:r>
      <w:r w:rsidRPr="00904A78">
        <w:rPr>
          <w:rFonts w:ascii="Times New Roman" w:hAnsi="Times New Roman" w:cs="Times New Roman"/>
          <w:color w:val="191919"/>
          <w:sz w:val="24"/>
          <w:szCs w:val="24"/>
        </w:rPr>
        <w:t xml:space="preserve">hemistry, </w:t>
      </w:r>
      <w:r w:rsidR="00B07FAA" w:rsidRPr="00904A78">
        <w:rPr>
          <w:rFonts w:ascii="Times New Roman" w:hAnsi="Times New Roman" w:cs="Times New Roman"/>
          <w:color w:val="191919"/>
          <w:sz w:val="24"/>
          <w:szCs w:val="24"/>
        </w:rPr>
        <w:t xml:space="preserve">human anatomy </w:t>
      </w:r>
      <w:r w:rsidRPr="00904A78">
        <w:rPr>
          <w:rFonts w:ascii="Times New Roman" w:hAnsi="Times New Roman" w:cs="Times New Roman"/>
          <w:color w:val="191919"/>
          <w:sz w:val="24"/>
          <w:szCs w:val="24"/>
        </w:rPr>
        <w:t xml:space="preserve">and </w:t>
      </w:r>
      <w:r w:rsidR="00B07FAA" w:rsidRPr="00904A78">
        <w:rPr>
          <w:rFonts w:ascii="Times New Roman" w:hAnsi="Times New Roman" w:cs="Times New Roman"/>
          <w:color w:val="191919"/>
          <w:sz w:val="24"/>
          <w:szCs w:val="24"/>
        </w:rPr>
        <w:t>physiology</w:t>
      </w:r>
      <w:r w:rsidRPr="00904A78">
        <w:rPr>
          <w:rFonts w:ascii="Times New Roman" w:hAnsi="Times New Roman" w:cs="Times New Roman"/>
          <w:color w:val="191919"/>
          <w:sz w:val="24"/>
          <w:szCs w:val="24"/>
        </w:rPr>
        <w:t xml:space="preserve">, and </w:t>
      </w:r>
      <w:r w:rsidR="00B07FAA" w:rsidRPr="00904A78">
        <w:rPr>
          <w:rFonts w:ascii="Times New Roman" w:hAnsi="Times New Roman" w:cs="Times New Roman"/>
          <w:color w:val="191919"/>
          <w:sz w:val="24"/>
          <w:szCs w:val="24"/>
        </w:rPr>
        <w:t>microbiology (or equivalent courses) at an accredited college or university</w:t>
      </w:r>
      <w:r w:rsidR="00B07FAA" w:rsidRPr="00904A78">
        <w:rPr>
          <w:rFonts w:ascii="Times New Roman" w:hAnsi="Times New Roman" w:cs="Times New Roman"/>
          <w:sz w:val="24"/>
          <w:szCs w:val="24"/>
        </w:rPr>
        <w:t xml:space="preserve"> </w:t>
      </w:r>
      <w:r w:rsidRPr="00904A78">
        <w:rPr>
          <w:rFonts w:ascii="Times New Roman" w:hAnsi="Times New Roman" w:cs="Times New Roman"/>
          <w:color w:val="191919"/>
          <w:sz w:val="24"/>
          <w:szCs w:val="24"/>
        </w:rPr>
        <w:t>by the application deadline in order to be considered for admission</w:t>
      </w:r>
      <w:r w:rsidR="00C13241">
        <w:rPr>
          <w:rFonts w:ascii="Times New Roman" w:hAnsi="Times New Roman" w:cs="Times New Roman"/>
          <w:color w:val="191919"/>
          <w:sz w:val="24"/>
          <w:szCs w:val="24"/>
        </w:rPr>
        <w:t>:</w:t>
      </w:r>
    </w:p>
    <w:p w14:paraId="77972873" w14:textId="77777777" w:rsidR="009A6724" w:rsidRPr="00904A78" w:rsidRDefault="009A6724" w:rsidP="009A6724">
      <w:pPr>
        <w:pStyle w:val="ListParagraph"/>
        <w:spacing w:after="240" w:line="240" w:lineRule="auto"/>
        <w:rPr>
          <w:rFonts w:ascii="Times New Roman" w:hAnsi="Times New Roman" w:cs="Times New Roman"/>
          <w:sz w:val="24"/>
          <w:szCs w:val="24"/>
        </w:rPr>
      </w:pPr>
    </w:p>
    <w:p w14:paraId="540D1BB8" w14:textId="5D4E2DFC" w:rsidR="009A6724" w:rsidRPr="0065678C" w:rsidRDefault="001949C0" w:rsidP="0065678C">
      <w:pPr>
        <w:pStyle w:val="ListParagraph"/>
        <w:numPr>
          <w:ilvl w:val="1"/>
          <w:numId w:val="4"/>
        </w:numPr>
        <w:spacing w:after="240" w:line="240" w:lineRule="auto"/>
        <w:rPr>
          <w:rFonts w:ascii="Times New Roman" w:hAnsi="Times New Roman" w:cs="Times New Roman"/>
          <w:color w:val="000000" w:themeColor="text1"/>
          <w:sz w:val="24"/>
          <w:szCs w:val="24"/>
        </w:rPr>
      </w:pPr>
      <w:r w:rsidRPr="00904A78">
        <w:rPr>
          <w:rFonts w:ascii="Times New Roman" w:hAnsi="Times New Roman" w:cs="Times New Roman"/>
          <w:sz w:val="24"/>
          <w:szCs w:val="24"/>
        </w:rPr>
        <w:t xml:space="preserve">A completed application for the </w:t>
      </w:r>
      <w:r w:rsidR="00340D31" w:rsidRPr="00904A78">
        <w:rPr>
          <w:rFonts w:ascii="Times New Roman" w:hAnsi="Times New Roman" w:cs="Times New Roman"/>
          <w:sz w:val="24"/>
          <w:szCs w:val="24"/>
        </w:rPr>
        <w:t xml:space="preserve">Entry Level MSN </w:t>
      </w:r>
      <w:r w:rsidRPr="00904A78">
        <w:rPr>
          <w:rFonts w:ascii="Times New Roman" w:hAnsi="Times New Roman" w:cs="Times New Roman"/>
          <w:sz w:val="24"/>
          <w:szCs w:val="24"/>
        </w:rPr>
        <w:t>Graduate Program, including</w:t>
      </w:r>
      <w:r w:rsidR="00B07FAA" w:rsidRPr="00904A78">
        <w:rPr>
          <w:rFonts w:ascii="Times New Roman" w:hAnsi="Times New Roman" w:cs="Times New Roman"/>
          <w:sz w:val="24"/>
          <w:szCs w:val="24"/>
        </w:rPr>
        <w:t xml:space="preserve"> </w:t>
      </w:r>
      <w:r w:rsidR="00B744B3" w:rsidRPr="00904A78">
        <w:rPr>
          <w:rFonts w:ascii="Times New Roman" w:hAnsi="Times New Roman" w:cs="Times New Roman"/>
          <w:sz w:val="24"/>
          <w:szCs w:val="24"/>
        </w:rPr>
        <w:t xml:space="preserve">the </w:t>
      </w:r>
      <w:r w:rsidR="00B07FAA" w:rsidRPr="00904A78">
        <w:rPr>
          <w:rFonts w:ascii="Times New Roman" w:hAnsi="Times New Roman" w:cs="Times New Roman"/>
          <w:sz w:val="24"/>
          <w:szCs w:val="24"/>
        </w:rPr>
        <w:t>(a)</w:t>
      </w:r>
      <w:r w:rsidRPr="00904A78">
        <w:rPr>
          <w:rFonts w:ascii="Times New Roman" w:hAnsi="Times New Roman" w:cs="Times New Roman"/>
          <w:sz w:val="24"/>
          <w:szCs w:val="24"/>
        </w:rPr>
        <w:t xml:space="preserve"> </w:t>
      </w:r>
      <w:r w:rsidR="00340D31" w:rsidRPr="00904A78">
        <w:rPr>
          <w:rFonts w:ascii="Times New Roman" w:hAnsi="Times New Roman" w:cs="Times New Roman"/>
          <w:sz w:val="24"/>
          <w:szCs w:val="24"/>
        </w:rPr>
        <w:t xml:space="preserve">Metropolitan State University online </w:t>
      </w:r>
      <w:r w:rsidR="00B07FAA" w:rsidRPr="00904A78">
        <w:rPr>
          <w:rFonts w:ascii="Times New Roman" w:hAnsi="Times New Roman" w:cs="Times New Roman"/>
          <w:sz w:val="24"/>
          <w:szCs w:val="24"/>
          <w:u w:val="single"/>
        </w:rPr>
        <w:t>graduate</w:t>
      </w:r>
      <w:r w:rsidR="00B07FAA" w:rsidRPr="00904A78">
        <w:rPr>
          <w:rFonts w:ascii="Times New Roman" w:hAnsi="Times New Roman" w:cs="Times New Roman"/>
          <w:sz w:val="24"/>
          <w:szCs w:val="24"/>
        </w:rPr>
        <w:t xml:space="preserve"> </w:t>
      </w:r>
      <w:r w:rsidR="00340D31" w:rsidRPr="00904A78">
        <w:rPr>
          <w:rFonts w:ascii="Times New Roman" w:hAnsi="Times New Roman" w:cs="Times New Roman"/>
          <w:sz w:val="24"/>
          <w:szCs w:val="24"/>
        </w:rPr>
        <w:t>programs application</w:t>
      </w:r>
      <w:r w:rsidR="00B744B3" w:rsidRPr="00904A78">
        <w:rPr>
          <w:rFonts w:ascii="Times New Roman" w:hAnsi="Times New Roman" w:cs="Times New Roman"/>
          <w:sz w:val="24"/>
          <w:szCs w:val="24"/>
        </w:rPr>
        <w:t>,</w:t>
      </w:r>
      <w:r w:rsidR="00340D31" w:rsidRPr="00904A78">
        <w:rPr>
          <w:rFonts w:ascii="Times New Roman" w:hAnsi="Times New Roman" w:cs="Times New Roman"/>
          <w:sz w:val="24"/>
          <w:szCs w:val="24"/>
        </w:rPr>
        <w:t xml:space="preserve"> </w:t>
      </w:r>
      <w:r w:rsidR="00B07FAA" w:rsidRPr="00904A78">
        <w:rPr>
          <w:rFonts w:ascii="Times New Roman" w:hAnsi="Times New Roman" w:cs="Times New Roman"/>
          <w:sz w:val="24"/>
          <w:szCs w:val="24"/>
        </w:rPr>
        <w:t xml:space="preserve">(b) </w:t>
      </w:r>
      <w:r w:rsidRPr="00904A78">
        <w:rPr>
          <w:rFonts w:ascii="Times New Roman" w:hAnsi="Times New Roman" w:cs="Times New Roman"/>
          <w:sz w:val="24"/>
          <w:szCs w:val="24"/>
        </w:rPr>
        <w:t>application fee</w:t>
      </w:r>
      <w:r w:rsidR="00B744B3" w:rsidRPr="00904A78">
        <w:rPr>
          <w:rFonts w:ascii="Times New Roman" w:hAnsi="Times New Roman" w:cs="Times New Roman"/>
          <w:sz w:val="24"/>
          <w:szCs w:val="24"/>
        </w:rPr>
        <w:t xml:space="preserve">, </w:t>
      </w:r>
      <w:r w:rsidR="00B07FAA" w:rsidRPr="00904A78">
        <w:rPr>
          <w:rFonts w:ascii="Times New Roman" w:hAnsi="Times New Roman" w:cs="Times New Roman"/>
          <w:sz w:val="24"/>
          <w:szCs w:val="24"/>
        </w:rPr>
        <w:t xml:space="preserve">(c) </w:t>
      </w:r>
      <w:r w:rsidRPr="00904A78">
        <w:rPr>
          <w:rFonts w:ascii="Times New Roman" w:hAnsi="Times New Roman" w:cs="Times New Roman"/>
          <w:sz w:val="24"/>
          <w:szCs w:val="24"/>
        </w:rPr>
        <w:t xml:space="preserve">Entry Level MSN </w:t>
      </w:r>
      <w:r w:rsidR="00B07FAA" w:rsidRPr="00904A78">
        <w:rPr>
          <w:rFonts w:ascii="Times New Roman" w:hAnsi="Times New Roman" w:cs="Times New Roman"/>
          <w:sz w:val="24"/>
          <w:szCs w:val="24"/>
        </w:rPr>
        <w:t>application</w:t>
      </w:r>
      <w:r w:rsidRPr="00904A78">
        <w:rPr>
          <w:rFonts w:ascii="Times New Roman" w:hAnsi="Times New Roman" w:cs="Times New Roman"/>
          <w:sz w:val="24"/>
          <w:szCs w:val="24"/>
        </w:rPr>
        <w:t xml:space="preserve"> showing completion of prerequisites</w:t>
      </w:r>
      <w:r w:rsidR="00B744B3" w:rsidRPr="00904A78">
        <w:rPr>
          <w:rFonts w:ascii="Times New Roman" w:hAnsi="Times New Roman" w:cs="Times New Roman"/>
          <w:sz w:val="24"/>
          <w:szCs w:val="24"/>
        </w:rPr>
        <w:t>,</w:t>
      </w:r>
      <w:r w:rsidR="00B07FAA" w:rsidRPr="00904A78">
        <w:rPr>
          <w:rFonts w:ascii="Times New Roman" w:hAnsi="Times New Roman" w:cs="Times New Roman"/>
          <w:sz w:val="24"/>
          <w:szCs w:val="24"/>
        </w:rPr>
        <w:t xml:space="preserve"> (d) computer proficiency form</w:t>
      </w:r>
      <w:r w:rsidRPr="00904A78">
        <w:rPr>
          <w:rFonts w:ascii="Times New Roman" w:hAnsi="Times New Roman" w:cs="Times New Roman"/>
          <w:sz w:val="24"/>
          <w:szCs w:val="24"/>
        </w:rPr>
        <w:t xml:space="preserve">, </w:t>
      </w:r>
      <w:r w:rsidR="00B07FAA" w:rsidRPr="00904A78">
        <w:rPr>
          <w:rFonts w:ascii="Times New Roman" w:hAnsi="Times New Roman" w:cs="Times New Roman"/>
          <w:sz w:val="24"/>
          <w:szCs w:val="24"/>
        </w:rPr>
        <w:t>(e) application essay</w:t>
      </w:r>
      <w:r w:rsidRPr="00904A78">
        <w:rPr>
          <w:rFonts w:ascii="Times New Roman" w:hAnsi="Times New Roman" w:cs="Times New Roman"/>
          <w:sz w:val="24"/>
          <w:szCs w:val="24"/>
        </w:rPr>
        <w:t xml:space="preserve">, </w:t>
      </w:r>
      <w:r w:rsidR="00B744B3" w:rsidRPr="00904A78">
        <w:rPr>
          <w:rFonts w:ascii="Times New Roman" w:hAnsi="Times New Roman" w:cs="Times New Roman"/>
          <w:sz w:val="24"/>
          <w:szCs w:val="24"/>
        </w:rPr>
        <w:t xml:space="preserve">(f) official transcripts, </w:t>
      </w:r>
      <w:r w:rsidRPr="00904A78">
        <w:rPr>
          <w:rFonts w:ascii="Times New Roman" w:hAnsi="Times New Roman" w:cs="Times New Roman"/>
          <w:sz w:val="24"/>
          <w:szCs w:val="24"/>
        </w:rPr>
        <w:t xml:space="preserve">and </w:t>
      </w:r>
      <w:r w:rsidR="00B744B3" w:rsidRPr="00904A78">
        <w:rPr>
          <w:rFonts w:ascii="Times New Roman" w:hAnsi="Times New Roman" w:cs="Times New Roman"/>
          <w:sz w:val="24"/>
          <w:szCs w:val="24"/>
        </w:rPr>
        <w:t xml:space="preserve">(g) </w:t>
      </w:r>
      <w:r w:rsidRPr="00904A78">
        <w:rPr>
          <w:rFonts w:ascii="Times New Roman" w:hAnsi="Times New Roman" w:cs="Times New Roman"/>
          <w:sz w:val="24"/>
          <w:szCs w:val="24"/>
        </w:rPr>
        <w:t>references;</w:t>
      </w:r>
    </w:p>
    <w:p w14:paraId="607344E8" w14:textId="6F57D674" w:rsidR="00577E14" w:rsidRPr="00904A78" w:rsidRDefault="00577E14" w:rsidP="001949C0">
      <w:pPr>
        <w:pStyle w:val="ListParagraph"/>
        <w:numPr>
          <w:ilvl w:val="1"/>
          <w:numId w:val="4"/>
        </w:numPr>
        <w:spacing w:after="240" w:line="240" w:lineRule="auto"/>
        <w:rPr>
          <w:rFonts w:ascii="Times New Roman" w:hAnsi="Times New Roman" w:cs="Times New Roman"/>
          <w:color w:val="000000" w:themeColor="text1"/>
          <w:sz w:val="24"/>
          <w:szCs w:val="24"/>
        </w:rPr>
      </w:pPr>
      <w:r w:rsidRPr="00904A78">
        <w:rPr>
          <w:rFonts w:ascii="Times New Roman" w:hAnsi="Times New Roman" w:cs="Times New Roman"/>
          <w:sz w:val="24"/>
          <w:szCs w:val="24"/>
        </w:rPr>
        <w:lastRenderedPageBreak/>
        <w:t>Applicants must have a previous baccalaureate degree from a</w:t>
      </w:r>
      <w:r w:rsidR="00DC47BB" w:rsidRPr="00904A78">
        <w:rPr>
          <w:rFonts w:ascii="Times New Roman" w:hAnsi="Times New Roman" w:cs="Times New Roman"/>
          <w:sz w:val="24"/>
          <w:szCs w:val="24"/>
        </w:rPr>
        <w:t xml:space="preserve">n </w:t>
      </w:r>
      <w:r w:rsidRPr="00904A78">
        <w:rPr>
          <w:rFonts w:ascii="Times New Roman" w:hAnsi="Times New Roman" w:cs="Times New Roman"/>
          <w:sz w:val="24"/>
          <w:szCs w:val="24"/>
        </w:rPr>
        <w:t>accredited college or university</w:t>
      </w:r>
      <w:r w:rsidR="00B744B3" w:rsidRPr="00904A78">
        <w:rPr>
          <w:rFonts w:ascii="Times New Roman" w:hAnsi="Times New Roman" w:cs="Times New Roman"/>
          <w:sz w:val="24"/>
          <w:szCs w:val="24"/>
        </w:rPr>
        <w:t xml:space="preserve"> and must submit an o</w:t>
      </w:r>
      <w:r w:rsidR="009C0B68" w:rsidRPr="00904A78">
        <w:rPr>
          <w:rFonts w:ascii="Times New Roman" w:hAnsi="Times New Roman" w:cs="Times New Roman"/>
          <w:sz w:val="24"/>
          <w:szCs w:val="24"/>
        </w:rPr>
        <w:t>fficial transcript indicating completion of a baccalaureate degree from a</w:t>
      </w:r>
      <w:r w:rsidR="00DC47BB" w:rsidRPr="00904A78">
        <w:rPr>
          <w:rFonts w:ascii="Times New Roman" w:hAnsi="Times New Roman" w:cs="Times New Roman"/>
          <w:sz w:val="24"/>
          <w:szCs w:val="24"/>
        </w:rPr>
        <w:t xml:space="preserve">n </w:t>
      </w:r>
      <w:r w:rsidR="009C0B68" w:rsidRPr="00904A78">
        <w:rPr>
          <w:rFonts w:ascii="Times New Roman" w:hAnsi="Times New Roman" w:cs="Times New Roman"/>
          <w:sz w:val="24"/>
          <w:szCs w:val="24"/>
        </w:rPr>
        <w:t xml:space="preserve">accredited college or university. </w:t>
      </w:r>
      <w:r w:rsidRPr="00904A78">
        <w:rPr>
          <w:rFonts w:ascii="Times New Roman" w:hAnsi="Times New Roman" w:cs="Times New Roman"/>
          <w:sz w:val="24"/>
          <w:szCs w:val="24"/>
        </w:rPr>
        <w:t xml:space="preserve">Applicants whose degrees are from a </w:t>
      </w:r>
      <w:r w:rsidR="001A76C9" w:rsidRPr="00904A78">
        <w:rPr>
          <w:rFonts w:ascii="Times New Roman" w:hAnsi="Times New Roman" w:cs="Times New Roman"/>
          <w:sz w:val="24"/>
          <w:szCs w:val="24"/>
        </w:rPr>
        <w:t xml:space="preserve">non-US </w:t>
      </w:r>
      <w:r w:rsidRPr="00904A78">
        <w:rPr>
          <w:rFonts w:ascii="Times New Roman" w:hAnsi="Times New Roman" w:cs="Times New Roman"/>
          <w:sz w:val="24"/>
          <w:szCs w:val="24"/>
        </w:rPr>
        <w:t xml:space="preserve">college or university are required to have their degrees evaluated by a credentials evaluation </w:t>
      </w:r>
      <w:r w:rsidRPr="00904A78">
        <w:rPr>
          <w:rFonts w:ascii="Times New Roman" w:hAnsi="Times New Roman" w:cs="Times New Roman"/>
          <w:color w:val="000000" w:themeColor="text1"/>
          <w:sz w:val="24"/>
          <w:szCs w:val="24"/>
        </w:rPr>
        <w:t>service</w:t>
      </w:r>
      <w:r w:rsidR="001A76C9" w:rsidRPr="00904A78">
        <w:rPr>
          <w:rFonts w:ascii="Times New Roman" w:hAnsi="Times New Roman" w:cs="Times New Roman"/>
          <w:color w:val="000000" w:themeColor="text1"/>
          <w:sz w:val="24"/>
          <w:szCs w:val="24"/>
        </w:rPr>
        <w:t xml:space="preserve"> (ECE or WES)</w:t>
      </w:r>
      <w:r w:rsidRPr="00904A78">
        <w:rPr>
          <w:rFonts w:ascii="Times New Roman" w:hAnsi="Times New Roman" w:cs="Times New Roman"/>
          <w:color w:val="000000" w:themeColor="text1"/>
          <w:sz w:val="24"/>
          <w:szCs w:val="24"/>
        </w:rPr>
        <w:t xml:space="preserve"> to determine equivalency to a U.S. baccalaureate degree.</w:t>
      </w:r>
      <w:r w:rsidR="001A76C9" w:rsidRPr="00904A78">
        <w:rPr>
          <w:rFonts w:ascii="Times New Roman" w:hAnsi="Times New Roman" w:cs="Times New Roman"/>
          <w:color w:val="000000" w:themeColor="text1"/>
          <w:sz w:val="24"/>
          <w:szCs w:val="24"/>
        </w:rPr>
        <w:t xml:space="preserve"> The full course-by-course report is required. </w:t>
      </w:r>
    </w:p>
    <w:p w14:paraId="4127550B" w14:textId="77777777" w:rsidR="00204106" w:rsidRPr="00904A78" w:rsidRDefault="00204106" w:rsidP="00204106">
      <w:pPr>
        <w:pStyle w:val="ListParagraph"/>
        <w:spacing w:after="240" w:line="240" w:lineRule="auto"/>
        <w:ind w:left="1440"/>
        <w:rPr>
          <w:rFonts w:ascii="Times New Roman" w:hAnsi="Times New Roman" w:cs="Times New Roman"/>
          <w:color w:val="000000" w:themeColor="text1"/>
          <w:sz w:val="24"/>
          <w:szCs w:val="24"/>
        </w:rPr>
      </w:pPr>
    </w:p>
    <w:p w14:paraId="1CF65BE4" w14:textId="77777777" w:rsidR="001949C0" w:rsidRPr="00904A78" w:rsidRDefault="00577E14" w:rsidP="001949C0">
      <w:pPr>
        <w:pStyle w:val="ListParagraph"/>
        <w:numPr>
          <w:ilvl w:val="1"/>
          <w:numId w:val="4"/>
        </w:numPr>
        <w:spacing w:after="240" w:line="240" w:lineRule="auto"/>
        <w:rPr>
          <w:rFonts w:ascii="Times New Roman" w:hAnsi="Times New Roman" w:cs="Times New Roman"/>
          <w:sz w:val="24"/>
          <w:szCs w:val="24"/>
        </w:rPr>
      </w:pPr>
      <w:r w:rsidRPr="00904A78">
        <w:rPr>
          <w:rFonts w:ascii="Times New Roman" w:hAnsi="Times New Roman" w:cs="Times New Roman"/>
          <w:sz w:val="24"/>
          <w:szCs w:val="24"/>
        </w:rPr>
        <w:t>Applicants must have a 3.0 cumulative GPA for all previous post-secondary study and degrees, including any courses completed that did not lead to directly to a completed degree</w:t>
      </w:r>
      <w:r w:rsidR="001949C0" w:rsidRPr="00904A78">
        <w:rPr>
          <w:rFonts w:ascii="Times New Roman" w:hAnsi="Times New Roman" w:cs="Times New Roman"/>
          <w:sz w:val="24"/>
          <w:szCs w:val="24"/>
        </w:rPr>
        <w:t>.</w:t>
      </w:r>
    </w:p>
    <w:p w14:paraId="32300BF3" w14:textId="77777777" w:rsidR="001949C0" w:rsidRPr="00904A78" w:rsidRDefault="001949C0" w:rsidP="001949C0">
      <w:pPr>
        <w:pStyle w:val="ListParagraph"/>
        <w:rPr>
          <w:rFonts w:ascii="Times New Roman" w:hAnsi="Times New Roman" w:cs="Times New Roman"/>
          <w:sz w:val="24"/>
          <w:szCs w:val="24"/>
        </w:rPr>
      </w:pPr>
    </w:p>
    <w:p w14:paraId="7847461C" w14:textId="77777777" w:rsidR="001949C0" w:rsidRPr="00904A78" w:rsidRDefault="009C0B68" w:rsidP="00181284">
      <w:pPr>
        <w:pStyle w:val="ListParagraph"/>
        <w:numPr>
          <w:ilvl w:val="2"/>
          <w:numId w:val="4"/>
        </w:numPr>
        <w:spacing w:after="240" w:line="240" w:lineRule="auto"/>
        <w:ind w:left="1440" w:hanging="720"/>
        <w:rPr>
          <w:rFonts w:ascii="Times New Roman" w:hAnsi="Times New Roman" w:cs="Times New Roman"/>
          <w:sz w:val="24"/>
          <w:szCs w:val="24"/>
        </w:rPr>
      </w:pPr>
      <w:r w:rsidRPr="00904A78">
        <w:rPr>
          <w:rFonts w:ascii="Times New Roman" w:hAnsi="Times New Roman" w:cs="Times New Roman"/>
          <w:sz w:val="24"/>
          <w:szCs w:val="24"/>
        </w:rPr>
        <w:t xml:space="preserve">Applicants </w:t>
      </w:r>
      <w:r w:rsidR="00577E14" w:rsidRPr="00904A78">
        <w:rPr>
          <w:rFonts w:ascii="Times New Roman" w:hAnsi="Times New Roman" w:cs="Times New Roman"/>
          <w:sz w:val="24"/>
          <w:szCs w:val="24"/>
        </w:rPr>
        <w:t>may petition to have a transcript older than seven years from the date of program application</w:t>
      </w:r>
      <w:r w:rsidRPr="00904A78">
        <w:rPr>
          <w:rFonts w:ascii="Times New Roman" w:hAnsi="Times New Roman" w:cs="Times New Roman"/>
          <w:sz w:val="24"/>
          <w:szCs w:val="24"/>
        </w:rPr>
        <w:t xml:space="preserve"> omitted</w:t>
      </w:r>
      <w:r w:rsidR="00577E14" w:rsidRPr="00904A78">
        <w:rPr>
          <w:rFonts w:ascii="Times New Roman" w:hAnsi="Times New Roman" w:cs="Times New Roman"/>
          <w:sz w:val="24"/>
          <w:szCs w:val="24"/>
        </w:rPr>
        <w:t xml:space="preserve"> from the cumulative GPA</w:t>
      </w:r>
      <w:r w:rsidRPr="00904A78">
        <w:rPr>
          <w:rFonts w:ascii="Times New Roman" w:hAnsi="Times New Roman" w:cs="Times New Roman"/>
          <w:sz w:val="24"/>
          <w:szCs w:val="24"/>
        </w:rPr>
        <w:t xml:space="preserve"> calculation</w:t>
      </w:r>
      <w:r w:rsidR="00577E14" w:rsidRPr="00904A78">
        <w:rPr>
          <w:rFonts w:ascii="Times New Roman" w:hAnsi="Times New Roman" w:cs="Times New Roman"/>
          <w:sz w:val="24"/>
          <w:szCs w:val="24"/>
        </w:rPr>
        <w:t>.  Courses from an omitted transcript may not be used to satisfy program admission requirements.</w:t>
      </w:r>
    </w:p>
    <w:p w14:paraId="6159A265" w14:textId="77777777" w:rsidR="001949C0" w:rsidRPr="00904A78" w:rsidRDefault="001949C0" w:rsidP="001949C0">
      <w:pPr>
        <w:pStyle w:val="ListParagraph"/>
        <w:spacing w:after="240" w:line="240" w:lineRule="auto"/>
        <w:ind w:left="1440"/>
        <w:rPr>
          <w:rFonts w:ascii="Times New Roman" w:hAnsi="Times New Roman" w:cs="Times New Roman"/>
          <w:sz w:val="24"/>
          <w:szCs w:val="24"/>
        </w:rPr>
      </w:pPr>
    </w:p>
    <w:p w14:paraId="46B7F134" w14:textId="5E29E2DB" w:rsidR="00577E14" w:rsidRPr="00904A78" w:rsidRDefault="00577E14" w:rsidP="00181284">
      <w:pPr>
        <w:pStyle w:val="ListParagraph"/>
        <w:numPr>
          <w:ilvl w:val="2"/>
          <w:numId w:val="4"/>
        </w:numPr>
        <w:spacing w:after="240" w:line="240" w:lineRule="auto"/>
        <w:ind w:left="1440" w:hanging="720"/>
        <w:rPr>
          <w:rFonts w:ascii="Times New Roman" w:hAnsi="Times New Roman" w:cs="Times New Roman"/>
          <w:sz w:val="24"/>
          <w:szCs w:val="24"/>
        </w:rPr>
      </w:pPr>
      <w:r w:rsidRPr="00904A78">
        <w:rPr>
          <w:rFonts w:ascii="Times New Roman" w:hAnsi="Times New Roman" w:cs="Times New Roman"/>
          <w:sz w:val="24"/>
          <w:szCs w:val="24"/>
        </w:rPr>
        <w:t>Individuals who completed a baccalaureate degree from a</w:t>
      </w:r>
      <w:r w:rsidR="00B84901" w:rsidRPr="00904A78">
        <w:rPr>
          <w:rFonts w:ascii="Times New Roman" w:hAnsi="Times New Roman" w:cs="Times New Roman"/>
          <w:sz w:val="24"/>
          <w:szCs w:val="24"/>
        </w:rPr>
        <w:t xml:space="preserve">n </w:t>
      </w:r>
      <w:r w:rsidRPr="00904A78">
        <w:rPr>
          <w:rFonts w:ascii="Times New Roman" w:hAnsi="Times New Roman" w:cs="Times New Roman"/>
          <w:sz w:val="24"/>
          <w:szCs w:val="24"/>
        </w:rPr>
        <w:t xml:space="preserve">accredited institution (or equivalent) that did not assign grades or confer an official grade point average may still apply to the </w:t>
      </w:r>
      <w:r w:rsidR="00FF54B7" w:rsidRPr="00904A78">
        <w:rPr>
          <w:rFonts w:ascii="Times New Roman" w:hAnsi="Times New Roman" w:cs="Times New Roman"/>
          <w:sz w:val="24"/>
          <w:szCs w:val="24"/>
        </w:rPr>
        <w:t>ELMSN</w:t>
      </w:r>
      <w:r w:rsidR="000A06B1" w:rsidRPr="00904A78">
        <w:rPr>
          <w:rFonts w:ascii="Times New Roman" w:hAnsi="Times New Roman" w:cs="Times New Roman"/>
          <w:sz w:val="24"/>
          <w:szCs w:val="24"/>
        </w:rPr>
        <w:t xml:space="preserve"> </w:t>
      </w:r>
      <w:r w:rsidRPr="00904A78">
        <w:rPr>
          <w:rFonts w:ascii="Times New Roman" w:hAnsi="Times New Roman" w:cs="Times New Roman"/>
          <w:sz w:val="24"/>
          <w:szCs w:val="24"/>
        </w:rPr>
        <w:t xml:space="preserve">Program. Such </w:t>
      </w:r>
      <w:r w:rsidR="00340D31" w:rsidRPr="00904A78">
        <w:rPr>
          <w:rFonts w:ascii="Times New Roman" w:hAnsi="Times New Roman" w:cs="Times New Roman"/>
          <w:sz w:val="24"/>
          <w:szCs w:val="24"/>
        </w:rPr>
        <w:t xml:space="preserve">an </w:t>
      </w:r>
      <w:r w:rsidRPr="00904A78">
        <w:rPr>
          <w:rFonts w:ascii="Times New Roman" w:hAnsi="Times New Roman" w:cs="Times New Roman"/>
          <w:sz w:val="24"/>
          <w:szCs w:val="24"/>
        </w:rPr>
        <w:t>applicat</w:t>
      </w:r>
      <w:r w:rsidR="00340D31" w:rsidRPr="00904A78">
        <w:rPr>
          <w:rFonts w:ascii="Times New Roman" w:hAnsi="Times New Roman" w:cs="Times New Roman"/>
          <w:sz w:val="24"/>
          <w:szCs w:val="24"/>
        </w:rPr>
        <w:t>ion</w:t>
      </w:r>
      <w:r w:rsidRPr="00904A78">
        <w:rPr>
          <w:rFonts w:ascii="Times New Roman" w:hAnsi="Times New Roman" w:cs="Times New Roman"/>
          <w:sz w:val="24"/>
          <w:szCs w:val="24"/>
        </w:rPr>
        <w:t xml:space="preserve"> will be evaluated on the basis of the remaining </w:t>
      </w:r>
      <w:r w:rsidR="00340D31" w:rsidRPr="00904A78">
        <w:rPr>
          <w:rFonts w:ascii="Times New Roman" w:hAnsi="Times New Roman" w:cs="Times New Roman"/>
          <w:sz w:val="24"/>
          <w:szCs w:val="24"/>
        </w:rPr>
        <w:t xml:space="preserve">three </w:t>
      </w:r>
      <w:r w:rsidRPr="00904A78">
        <w:rPr>
          <w:rFonts w:ascii="Times New Roman" w:hAnsi="Times New Roman" w:cs="Times New Roman"/>
          <w:sz w:val="24"/>
          <w:szCs w:val="24"/>
        </w:rPr>
        <w:t>admission criteria: prerequisite course grades</w:t>
      </w:r>
      <w:r w:rsidR="00340D31" w:rsidRPr="00904A78">
        <w:rPr>
          <w:rFonts w:ascii="Times New Roman" w:hAnsi="Times New Roman" w:cs="Times New Roman"/>
          <w:sz w:val="24"/>
          <w:szCs w:val="24"/>
        </w:rPr>
        <w:t>, references,</w:t>
      </w:r>
      <w:r w:rsidRPr="00904A78">
        <w:rPr>
          <w:rFonts w:ascii="Times New Roman" w:hAnsi="Times New Roman" w:cs="Times New Roman"/>
          <w:sz w:val="24"/>
          <w:szCs w:val="24"/>
        </w:rPr>
        <w:t xml:space="preserve"> and the required application essay.</w:t>
      </w:r>
    </w:p>
    <w:p w14:paraId="19AD430A" w14:textId="77777777" w:rsidR="001949C0" w:rsidRPr="00904A78" w:rsidRDefault="001949C0" w:rsidP="001949C0">
      <w:pPr>
        <w:pStyle w:val="ListParagraph"/>
        <w:rPr>
          <w:rFonts w:ascii="Times New Roman" w:hAnsi="Times New Roman" w:cs="Times New Roman"/>
          <w:sz w:val="24"/>
          <w:szCs w:val="24"/>
        </w:rPr>
      </w:pPr>
    </w:p>
    <w:p w14:paraId="1F963472" w14:textId="11C89706" w:rsidR="00392765" w:rsidRPr="00904A78" w:rsidRDefault="001949C0" w:rsidP="000A06B1">
      <w:pPr>
        <w:pStyle w:val="ListParagraph"/>
        <w:numPr>
          <w:ilvl w:val="1"/>
          <w:numId w:val="4"/>
        </w:numPr>
        <w:spacing w:after="240" w:line="240" w:lineRule="auto"/>
        <w:rPr>
          <w:rFonts w:ascii="Times New Roman" w:hAnsi="Times New Roman" w:cs="Times New Roman"/>
          <w:sz w:val="24"/>
          <w:szCs w:val="24"/>
        </w:rPr>
      </w:pPr>
      <w:r w:rsidRPr="00904A78">
        <w:rPr>
          <w:rFonts w:ascii="Times New Roman" w:hAnsi="Times New Roman" w:cs="Times New Roman"/>
          <w:sz w:val="24"/>
          <w:szCs w:val="24"/>
        </w:rPr>
        <w:t xml:space="preserve">Two references representing at least two of the following three categories: faculty, supervisor/employer, professional peer or colleague. </w:t>
      </w:r>
    </w:p>
    <w:p w14:paraId="439A986A" w14:textId="77777777" w:rsidR="00B744B3" w:rsidRPr="00904A78" w:rsidRDefault="00B744B3" w:rsidP="005735BD">
      <w:pPr>
        <w:pStyle w:val="ListParagraph"/>
        <w:spacing w:after="240" w:line="240" w:lineRule="auto"/>
        <w:ind w:left="792"/>
        <w:rPr>
          <w:rFonts w:ascii="Times New Roman" w:hAnsi="Times New Roman" w:cs="Times New Roman"/>
          <w:sz w:val="24"/>
          <w:szCs w:val="24"/>
        </w:rPr>
      </w:pPr>
    </w:p>
    <w:p w14:paraId="1CFBA0A1" w14:textId="77777777" w:rsidR="00D05391" w:rsidRPr="00C13241" w:rsidRDefault="00D05391" w:rsidP="00D05391">
      <w:pPr>
        <w:pStyle w:val="ListParagraph"/>
        <w:numPr>
          <w:ilvl w:val="1"/>
          <w:numId w:val="4"/>
        </w:numPr>
        <w:rPr>
          <w:rFonts w:ascii="Times New Roman" w:hAnsi="Times New Roman" w:cs="Times New Roman"/>
          <w:b/>
          <w:sz w:val="24"/>
          <w:szCs w:val="24"/>
          <w:u w:val="single"/>
        </w:rPr>
      </w:pPr>
      <w:r w:rsidRPr="00C13241">
        <w:rPr>
          <w:rFonts w:ascii="Times New Roman" w:hAnsi="Times New Roman" w:cs="Times New Roman"/>
          <w:b/>
          <w:sz w:val="24"/>
          <w:szCs w:val="24"/>
          <w:u w:val="single"/>
        </w:rPr>
        <w:t>Prerequisites</w:t>
      </w:r>
    </w:p>
    <w:p w14:paraId="064B3E59" w14:textId="77777777" w:rsidR="00AE03B8" w:rsidRPr="00904A78" w:rsidRDefault="00AE03B8" w:rsidP="005735BD">
      <w:pPr>
        <w:pStyle w:val="ListParagraph"/>
        <w:ind w:left="792"/>
        <w:rPr>
          <w:rFonts w:ascii="Times New Roman" w:hAnsi="Times New Roman" w:cs="Times New Roman"/>
          <w:sz w:val="24"/>
          <w:szCs w:val="24"/>
        </w:rPr>
      </w:pPr>
    </w:p>
    <w:p w14:paraId="7C4DF1F0" w14:textId="6699223B" w:rsidR="00D05391" w:rsidRPr="00904A78" w:rsidRDefault="00D05391" w:rsidP="005735BD">
      <w:pPr>
        <w:pStyle w:val="ListParagraph"/>
        <w:numPr>
          <w:ilvl w:val="2"/>
          <w:numId w:val="4"/>
        </w:numPr>
        <w:ind w:left="1440" w:hanging="720"/>
        <w:rPr>
          <w:rFonts w:ascii="Times New Roman" w:hAnsi="Times New Roman" w:cs="Times New Roman"/>
          <w:sz w:val="24"/>
          <w:szCs w:val="24"/>
        </w:rPr>
      </w:pPr>
      <w:r w:rsidRPr="00904A78">
        <w:rPr>
          <w:rFonts w:ascii="Times New Roman" w:hAnsi="Times New Roman" w:cs="Times New Roman"/>
          <w:sz w:val="24"/>
          <w:szCs w:val="24"/>
        </w:rPr>
        <w:t>There are eight admission prerequisites for the ELMSN program.  All prerequisites must be at least three semester credits, or at least four quarter credits.</w:t>
      </w:r>
      <w:r w:rsidR="00AE03B8" w:rsidRPr="00904A78">
        <w:rPr>
          <w:rFonts w:ascii="Times New Roman" w:hAnsi="Times New Roman" w:cs="Times New Roman"/>
          <w:sz w:val="24"/>
          <w:szCs w:val="24"/>
        </w:rPr>
        <w:t xml:space="preserve"> </w:t>
      </w:r>
    </w:p>
    <w:p w14:paraId="178E162A" w14:textId="595E01A0" w:rsidR="00AE03B8" w:rsidRPr="00904A78" w:rsidRDefault="00AE03B8" w:rsidP="005735BD">
      <w:pPr>
        <w:pStyle w:val="ListParagraph"/>
        <w:numPr>
          <w:ilvl w:val="0"/>
          <w:numId w:val="12"/>
        </w:numPr>
        <w:rPr>
          <w:rFonts w:ascii="Times New Roman" w:hAnsi="Times New Roman" w:cs="Times New Roman"/>
          <w:sz w:val="24"/>
          <w:szCs w:val="24"/>
        </w:rPr>
      </w:pPr>
      <w:r w:rsidRPr="00904A78">
        <w:rPr>
          <w:rFonts w:ascii="Times New Roman" w:hAnsi="Times New Roman" w:cs="Times New Roman"/>
          <w:sz w:val="24"/>
          <w:szCs w:val="24"/>
        </w:rPr>
        <w:t>Chemistry (with laboratory component)</w:t>
      </w:r>
    </w:p>
    <w:p w14:paraId="40F511B7" w14:textId="0671444D" w:rsidR="00AE03B8" w:rsidRPr="00904A78" w:rsidRDefault="00AE03B8" w:rsidP="005735BD">
      <w:pPr>
        <w:pStyle w:val="ListParagraph"/>
        <w:numPr>
          <w:ilvl w:val="0"/>
          <w:numId w:val="12"/>
        </w:numPr>
        <w:rPr>
          <w:rFonts w:ascii="Times New Roman" w:hAnsi="Times New Roman" w:cs="Times New Roman"/>
          <w:sz w:val="24"/>
          <w:szCs w:val="24"/>
        </w:rPr>
      </w:pPr>
      <w:r w:rsidRPr="00904A78">
        <w:rPr>
          <w:rFonts w:ascii="Times New Roman" w:hAnsi="Times New Roman" w:cs="Times New Roman"/>
          <w:sz w:val="24"/>
          <w:szCs w:val="24"/>
        </w:rPr>
        <w:t>Human anatomy (with laboratory component)</w:t>
      </w:r>
    </w:p>
    <w:p w14:paraId="14B565C3" w14:textId="4255E409" w:rsidR="00AE03B8" w:rsidRPr="00904A78" w:rsidRDefault="00AE03B8" w:rsidP="005735BD">
      <w:pPr>
        <w:pStyle w:val="ListParagraph"/>
        <w:numPr>
          <w:ilvl w:val="0"/>
          <w:numId w:val="12"/>
        </w:numPr>
        <w:rPr>
          <w:rFonts w:ascii="Times New Roman" w:hAnsi="Times New Roman" w:cs="Times New Roman"/>
          <w:sz w:val="24"/>
          <w:szCs w:val="24"/>
        </w:rPr>
      </w:pPr>
      <w:r w:rsidRPr="00904A78">
        <w:rPr>
          <w:rFonts w:ascii="Times New Roman" w:hAnsi="Times New Roman" w:cs="Times New Roman"/>
          <w:sz w:val="24"/>
          <w:szCs w:val="24"/>
        </w:rPr>
        <w:t>Human physiology (with laboratory component)</w:t>
      </w:r>
    </w:p>
    <w:p w14:paraId="0E0D99DF" w14:textId="741A1198" w:rsidR="00AE03B8" w:rsidRPr="00904A78" w:rsidRDefault="00AE03B8" w:rsidP="005735BD">
      <w:pPr>
        <w:pStyle w:val="ListParagraph"/>
        <w:numPr>
          <w:ilvl w:val="0"/>
          <w:numId w:val="12"/>
        </w:numPr>
        <w:rPr>
          <w:rFonts w:ascii="Times New Roman" w:hAnsi="Times New Roman" w:cs="Times New Roman"/>
          <w:sz w:val="24"/>
          <w:szCs w:val="24"/>
        </w:rPr>
      </w:pPr>
      <w:r w:rsidRPr="00904A78">
        <w:rPr>
          <w:rFonts w:ascii="Times New Roman" w:hAnsi="Times New Roman" w:cs="Times New Roman"/>
          <w:sz w:val="24"/>
          <w:szCs w:val="24"/>
        </w:rPr>
        <w:t>Microbiology (with laboratory component)</w:t>
      </w:r>
    </w:p>
    <w:p w14:paraId="3AD4C40C" w14:textId="2721FCBD" w:rsidR="00AE03B8" w:rsidRPr="00904A78" w:rsidRDefault="00AE03B8" w:rsidP="005735BD">
      <w:pPr>
        <w:pStyle w:val="ListParagraph"/>
        <w:numPr>
          <w:ilvl w:val="0"/>
          <w:numId w:val="12"/>
        </w:numPr>
        <w:rPr>
          <w:rFonts w:ascii="Times New Roman" w:hAnsi="Times New Roman" w:cs="Times New Roman"/>
          <w:sz w:val="24"/>
          <w:szCs w:val="24"/>
        </w:rPr>
      </w:pPr>
      <w:r w:rsidRPr="00904A78">
        <w:rPr>
          <w:rFonts w:ascii="Times New Roman" w:hAnsi="Times New Roman" w:cs="Times New Roman"/>
          <w:sz w:val="24"/>
          <w:szCs w:val="24"/>
        </w:rPr>
        <w:t>Lifespan growth and development (Course must cover the entire lifespan)</w:t>
      </w:r>
    </w:p>
    <w:p w14:paraId="0F71D781" w14:textId="5DE9B6B3" w:rsidR="00AE03B8" w:rsidRPr="00904A78" w:rsidRDefault="00AE03B8" w:rsidP="005735BD">
      <w:pPr>
        <w:pStyle w:val="ListParagraph"/>
        <w:numPr>
          <w:ilvl w:val="0"/>
          <w:numId w:val="12"/>
        </w:numPr>
        <w:rPr>
          <w:rFonts w:ascii="Times New Roman" w:hAnsi="Times New Roman" w:cs="Times New Roman"/>
          <w:sz w:val="24"/>
          <w:szCs w:val="24"/>
        </w:rPr>
      </w:pPr>
      <w:r w:rsidRPr="00904A78">
        <w:rPr>
          <w:rFonts w:ascii="Times New Roman" w:hAnsi="Times New Roman" w:cs="Times New Roman"/>
          <w:sz w:val="24"/>
          <w:szCs w:val="24"/>
        </w:rPr>
        <w:t>Medical Ethics</w:t>
      </w:r>
    </w:p>
    <w:p w14:paraId="1D652CDB" w14:textId="6A12DB46" w:rsidR="00AE03B8" w:rsidRPr="00904A78" w:rsidRDefault="00AE03B8" w:rsidP="005735BD">
      <w:pPr>
        <w:pStyle w:val="ListParagraph"/>
        <w:numPr>
          <w:ilvl w:val="0"/>
          <w:numId w:val="12"/>
        </w:numPr>
        <w:rPr>
          <w:rFonts w:ascii="Times New Roman" w:hAnsi="Times New Roman" w:cs="Times New Roman"/>
          <w:sz w:val="24"/>
          <w:szCs w:val="24"/>
        </w:rPr>
      </w:pPr>
      <w:r w:rsidRPr="00904A78">
        <w:rPr>
          <w:rFonts w:ascii="Times New Roman" w:hAnsi="Times New Roman" w:cs="Times New Roman"/>
          <w:sz w:val="24"/>
          <w:szCs w:val="24"/>
        </w:rPr>
        <w:t>Nutrition</w:t>
      </w:r>
    </w:p>
    <w:p w14:paraId="063A513D" w14:textId="026B7920" w:rsidR="00AE03B8" w:rsidRPr="0065678C" w:rsidRDefault="00AE03B8" w:rsidP="0065678C">
      <w:pPr>
        <w:pStyle w:val="ListParagraph"/>
        <w:numPr>
          <w:ilvl w:val="0"/>
          <w:numId w:val="12"/>
        </w:numPr>
        <w:rPr>
          <w:rFonts w:ascii="Times New Roman" w:hAnsi="Times New Roman" w:cs="Times New Roman"/>
          <w:sz w:val="24"/>
          <w:szCs w:val="24"/>
        </w:rPr>
      </w:pPr>
      <w:r w:rsidRPr="00904A78">
        <w:rPr>
          <w:rFonts w:ascii="Times New Roman" w:hAnsi="Times New Roman" w:cs="Times New Roman"/>
          <w:sz w:val="24"/>
          <w:szCs w:val="24"/>
        </w:rPr>
        <w:t>Statistics. This course must be an upper division or graduate level course complet</w:t>
      </w:r>
      <w:r w:rsidR="0065678C">
        <w:rPr>
          <w:rFonts w:ascii="Times New Roman" w:hAnsi="Times New Roman" w:cs="Times New Roman"/>
          <w:sz w:val="24"/>
          <w:szCs w:val="24"/>
        </w:rPr>
        <w:t>ed within the last four years.</w:t>
      </w:r>
    </w:p>
    <w:p w14:paraId="39DE0805" w14:textId="18D3DFC8" w:rsidR="00AE03B8" w:rsidRPr="0065678C" w:rsidRDefault="00AE03B8" w:rsidP="00E13BA3">
      <w:pPr>
        <w:pStyle w:val="ListParagraph"/>
        <w:numPr>
          <w:ilvl w:val="2"/>
          <w:numId w:val="4"/>
        </w:numPr>
        <w:ind w:left="1440" w:hanging="720"/>
        <w:rPr>
          <w:rFonts w:ascii="Times New Roman" w:hAnsi="Times New Roman" w:cs="Times New Roman"/>
          <w:sz w:val="24"/>
          <w:szCs w:val="24"/>
        </w:rPr>
      </w:pPr>
      <w:r w:rsidRPr="00904A78">
        <w:rPr>
          <w:rFonts w:ascii="Times New Roman" w:hAnsi="Times New Roman" w:cs="Times New Roman"/>
          <w:sz w:val="24"/>
          <w:szCs w:val="24"/>
        </w:rPr>
        <w:t>The four prerequisites of chemistry, human anatomy, human physiology, and microbiology must be completed at an accredited college or university prior to the application deadline.  The Department of Nursing follows the University Transfer Policy and Procedure (2120) to</w:t>
      </w:r>
      <w:r w:rsidR="00FB0A6D">
        <w:rPr>
          <w:rFonts w:ascii="Times New Roman" w:hAnsi="Times New Roman" w:cs="Times New Roman"/>
          <w:sz w:val="24"/>
          <w:szCs w:val="24"/>
        </w:rPr>
        <w:t xml:space="preserve"> evaluate prerequisite courses. </w:t>
      </w:r>
      <w:r w:rsidR="00C56625">
        <w:rPr>
          <w:rFonts w:ascii="Times New Roman" w:hAnsi="Times New Roman" w:cs="Times New Roman"/>
          <w:sz w:val="24"/>
          <w:szCs w:val="24"/>
        </w:rPr>
        <w:t>A</w:t>
      </w:r>
      <w:r w:rsidRPr="00904A78">
        <w:rPr>
          <w:rFonts w:ascii="Times New Roman" w:hAnsi="Times New Roman" w:cs="Times New Roman"/>
          <w:sz w:val="24"/>
          <w:szCs w:val="24"/>
        </w:rPr>
        <w:t>pplicants must maintain a cumulative pre</w:t>
      </w:r>
      <w:r w:rsidR="0065678C">
        <w:rPr>
          <w:rFonts w:ascii="Times New Roman" w:hAnsi="Times New Roman" w:cs="Times New Roman"/>
          <w:sz w:val="24"/>
          <w:szCs w:val="24"/>
        </w:rPr>
        <w:t>requisite GPA of 3.0 or bette</w:t>
      </w:r>
      <w:r w:rsidR="00CA0525">
        <w:rPr>
          <w:rFonts w:ascii="Times New Roman" w:hAnsi="Times New Roman" w:cs="Times New Roman"/>
          <w:sz w:val="24"/>
          <w:szCs w:val="24"/>
        </w:rPr>
        <w:t>r.</w:t>
      </w:r>
    </w:p>
    <w:p w14:paraId="7957FCED" w14:textId="77777777" w:rsidR="00AE03B8" w:rsidRPr="00FB0A6D" w:rsidRDefault="00AE03B8" w:rsidP="00FB0A6D">
      <w:pPr>
        <w:pStyle w:val="ListParagraph"/>
        <w:ind w:left="792"/>
        <w:rPr>
          <w:rFonts w:ascii="Times New Roman" w:hAnsi="Times New Roman" w:cs="Times New Roman"/>
          <w:vanish/>
          <w:sz w:val="24"/>
          <w:szCs w:val="24"/>
        </w:rPr>
      </w:pPr>
    </w:p>
    <w:p w14:paraId="762CE71D" w14:textId="7D7EDB87" w:rsidR="00877412" w:rsidRPr="00904A78" w:rsidRDefault="00D05391" w:rsidP="00E13BA3">
      <w:pPr>
        <w:pStyle w:val="ListParagraph"/>
        <w:ind w:left="1368" w:hanging="648"/>
        <w:rPr>
          <w:rFonts w:ascii="Times New Roman" w:hAnsi="Times New Roman" w:cs="Times New Roman"/>
          <w:sz w:val="24"/>
          <w:szCs w:val="24"/>
        </w:rPr>
      </w:pPr>
      <w:r w:rsidRPr="00904A78">
        <w:rPr>
          <w:rFonts w:ascii="Times New Roman" w:hAnsi="Times New Roman" w:cs="Times New Roman"/>
          <w:sz w:val="24"/>
          <w:szCs w:val="24"/>
        </w:rPr>
        <w:t>1.5.3. The four prerequisites of lifespan growth and development, medical ethics, statistics, and nutrition may be pending at the application deadline.  If an admission offer is made, the remaining prerequisites must be completed by the start of the program. Each outstanding prerequisite must be completed at a</w:t>
      </w:r>
      <w:r w:rsidR="00214102" w:rsidRPr="00904A78">
        <w:rPr>
          <w:rFonts w:ascii="Times New Roman" w:hAnsi="Times New Roman" w:cs="Times New Roman"/>
          <w:sz w:val="24"/>
          <w:szCs w:val="24"/>
        </w:rPr>
        <w:t>n</w:t>
      </w:r>
      <w:r w:rsidRPr="00904A78">
        <w:rPr>
          <w:rFonts w:ascii="Times New Roman" w:hAnsi="Times New Roman" w:cs="Times New Roman"/>
          <w:sz w:val="24"/>
          <w:szCs w:val="24"/>
        </w:rPr>
        <w:t xml:space="preserve"> accredited </w:t>
      </w:r>
      <w:r w:rsidR="00AE03B8" w:rsidRPr="00904A78">
        <w:rPr>
          <w:rFonts w:ascii="Times New Roman" w:hAnsi="Times New Roman" w:cs="Times New Roman"/>
          <w:sz w:val="24"/>
          <w:szCs w:val="24"/>
        </w:rPr>
        <w:t>college or university</w:t>
      </w:r>
      <w:r w:rsidRPr="00904A78">
        <w:rPr>
          <w:rFonts w:ascii="Times New Roman" w:hAnsi="Times New Roman" w:cs="Times New Roman"/>
          <w:sz w:val="24"/>
          <w:szCs w:val="24"/>
        </w:rPr>
        <w:t xml:space="preserve"> with a grade of C or better.  An official transcript must be submitted to the </w:t>
      </w:r>
      <w:r w:rsidR="00357CB3" w:rsidRPr="00904A78">
        <w:rPr>
          <w:rFonts w:ascii="Times New Roman" w:hAnsi="Times New Roman" w:cs="Times New Roman"/>
          <w:sz w:val="24"/>
          <w:szCs w:val="24"/>
        </w:rPr>
        <w:t xml:space="preserve">Graduate </w:t>
      </w:r>
      <w:r w:rsidR="00214102" w:rsidRPr="00904A78">
        <w:rPr>
          <w:rFonts w:ascii="Times New Roman" w:hAnsi="Times New Roman" w:cs="Times New Roman"/>
          <w:sz w:val="24"/>
          <w:szCs w:val="24"/>
        </w:rPr>
        <w:t>Studies O</w:t>
      </w:r>
      <w:r w:rsidR="00357CB3" w:rsidRPr="00904A78">
        <w:rPr>
          <w:rFonts w:ascii="Times New Roman" w:hAnsi="Times New Roman" w:cs="Times New Roman"/>
          <w:sz w:val="24"/>
          <w:szCs w:val="24"/>
        </w:rPr>
        <w:t xml:space="preserve">ffice </w:t>
      </w:r>
      <w:r w:rsidRPr="00904A78">
        <w:rPr>
          <w:rFonts w:ascii="Times New Roman" w:hAnsi="Times New Roman" w:cs="Times New Roman"/>
          <w:sz w:val="24"/>
          <w:szCs w:val="24"/>
        </w:rPr>
        <w:t>prior to the start of the program.</w:t>
      </w:r>
      <w:r w:rsidR="00AE03B8" w:rsidRPr="00904A78">
        <w:rPr>
          <w:rFonts w:ascii="Times New Roman" w:hAnsi="Times New Roman" w:cs="Times New Roman"/>
          <w:sz w:val="24"/>
          <w:szCs w:val="24"/>
        </w:rPr>
        <w:t xml:space="preserve"> </w:t>
      </w:r>
    </w:p>
    <w:p w14:paraId="1C7807E6" w14:textId="77777777" w:rsidR="00D05391" w:rsidRPr="00904A78" w:rsidRDefault="00D05391" w:rsidP="00D05391">
      <w:pPr>
        <w:pStyle w:val="ListParagraph"/>
        <w:ind w:left="864"/>
        <w:rPr>
          <w:rFonts w:ascii="Times New Roman" w:hAnsi="Times New Roman" w:cs="Times New Roman"/>
          <w:sz w:val="24"/>
          <w:szCs w:val="24"/>
        </w:rPr>
      </w:pPr>
    </w:p>
    <w:p w14:paraId="64A4F579" w14:textId="77777777" w:rsidR="00204106" w:rsidRPr="00904A78" w:rsidRDefault="00204106" w:rsidP="00204106">
      <w:pPr>
        <w:pStyle w:val="ListParagraph"/>
        <w:numPr>
          <w:ilvl w:val="1"/>
          <w:numId w:val="4"/>
        </w:numPr>
        <w:rPr>
          <w:rFonts w:ascii="Times New Roman" w:hAnsi="Times New Roman" w:cs="Times New Roman"/>
          <w:b/>
          <w:sz w:val="24"/>
          <w:szCs w:val="24"/>
          <w:u w:val="single"/>
        </w:rPr>
      </w:pPr>
      <w:r w:rsidRPr="00904A78">
        <w:rPr>
          <w:rFonts w:ascii="Times New Roman" w:hAnsi="Times New Roman" w:cs="Times New Roman"/>
          <w:b/>
          <w:sz w:val="24"/>
          <w:szCs w:val="24"/>
          <w:u w:val="single"/>
        </w:rPr>
        <w:t>Application Essay</w:t>
      </w:r>
    </w:p>
    <w:p w14:paraId="276A0916" w14:textId="77777777" w:rsidR="003235C6" w:rsidRPr="00904A78" w:rsidRDefault="003235C6" w:rsidP="003235C6">
      <w:pPr>
        <w:pStyle w:val="ListParagraph"/>
        <w:ind w:left="792"/>
        <w:rPr>
          <w:rFonts w:ascii="Times New Roman" w:hAnsi="Times New Roman" w:cs="Times New Roman"/>
          <w:sz w:val="24"/>
          <w:szCs w:val="24"/>
        </w:rPr>
      </w:pPr>
    </w:p>
    <w:p w14:paraId="29EB5A93" w14:textId="77777777" w:rsidR="00204106" w:rsidRPr="00904A78" w:rsidRDefault="00204106" w:rsidP="006723A1">
      <w:pPr>
        <w:pStyle w:val="ListParagraph"/>
        <w:numPr>
          <w:ilvl w:val="2"/>
          <w:numId w:val="4"/>
        </w:numPr>
        <w:ind w:left="1440" w:hanging="720"/>
        <w:rPr>
          <w:rFonts w:ascii="Times New Roman" w:hAnsi="Times New Roman" w:cs="Times New Roman"/>
          <w:sz w:val="24"/>
          <w:szCs w:val="24"/>
          <w:u w:val="single"/>
        </w:rPr>
      </w:pPr>
      <w:r w:rsidRPr="00904A78">
        <w:rPr>
          <w:rFonts w:ascii="Times New Roman" w:hAnsi="Times New Roman" w:cs="Times New Roman"/>
          <w:sz w:val="24"/>
          <w:szCs w:val="24"/>
        </w:rPr>
        <w:t xml:space="preserve">An application essay must be </w:t>
      </w:r>
      <w:r w:rsidR="00FF4C0C" w:rsidRPr="00904A78">
        <w:rPr>
          <w:rFonts w:ascii="Times New Roman" w:hAnsi="Times New Roman" w:cs="Times New Roman"/>
          <w:sz w:val="24"/>
          <w:szCs w:val="24"/>
        </w:rPr>
        <w:t xml:space="preserve">uploaded as part of the </w:t>
      </w:r>
      <w:r w:rsidRPr="00904A78">
        <w:rPr>
          <w:rFonts w:ascii="Times New Roman" w:hAnsi="Times New Roman" w:cs="Times New Roman"/>
          <w:sz w:val="24"/>
          <w:szCs w:val="24"/>
        </w:rPr>
        <w:t xml:space="preserve">application. Guidelines for the application essay are provided in the application materials. </w:t>
      </w:r>
    </w:p>
    <w:p w14:paraId="44FE7B1D" w14:textId="77777777" w:rsidR="00204106" w:rsidRPr="00904A78" w:rsidRDefault="00204106" w:rsidP="00204106">
      <w:pPr>
        <w:pStyle w:val="ListParagraph"/>
        <w:ind w:left="1224"/>
        <w:rPr>
          <w:rFonts w:ascii="Times New Roman" w:hAnsi="Times New Roman" w:cs="Times New Roman"/>
          <w:sz w:val="24"/>
          <w:szCs w:val="24"/>
          <w:u w:val="single"/>
        </w:rPr>
      </w:pPr>
    </w:p>
    <w:p w14:paraId="71C5ECD6" w14:textId="77777777" w:rsidR="00204106" w:rsidRPr="00904A78" w:rsidRDefault="00204106" w:rsidP="006723A1">
      <w:pPr>
        <w:pStyle w:val="ListParagraph"/>
        <w:numPr>
          <w:ilvl w:val="2"/>
          <w:numId w:val="4"/>
        </w:numPr>
        <w:ind w:left="1440" w:hanging="720"/>
        <w:rPr>
          <w:rFonts w:ascii="Times New Roman" w:hAnsi="Times New Roman" w:cs="Times New Roman"/>
          <w:sz w:val="24"/>
          <w:szCs w:val="24"/>
          <w:u w:val="single"/>
        </w:rPr>
      </w:pPr>
      <w:r w:rsidRPr="00904A78">
        <w:rPr>
          <w:rFonts w:ascii="Times New Roman" w:hAnsi="Times New Roman" w:cs="Times New Roman"/>
          <w:sz w:val="24"/>
          <w:szCs w:val="24"/>
        </w:rPr>
        <w:t xml:space="preserve">Applicants are expected to use their own words and ideas when responding to essay questions. To clarify or strengthen a point, applicants may choose to include the thoughts and ideas of others when responding. In these cases, applicants are required to provide proper 6th edition APA citation of the works in which the ideas originated. Applicant essays are subject to plagiarism review, including the use of plagiarism detecting software. The consequences for essay plagiarism will be decided by the Admission </w:t>
      </w:r>
      <w:r w:rsidR="003A6BA7" w:rsidRPr="00904A78">
        <w:rPr>
          <w:rFonts w:ascii="Times New Roman" w:hAnsi="Times New Roman" w:cs="Times New Roman"/>
          <w:sz w:val="24"/>
          <w:szCs w:val="24"/>
        </w:rPr>
        <w:t xml:space="preserve">Retention </w:t>
      </w:r>
      <w:r w:rsidRPr="00904A78">
        <w:rPr>
          <w:rFonts w:ascii="Times New Roman" w:hAnsi="Times New Roman" w:cs="Times New Roman"/>
          <w:sz w:val="24"/>
          <w:szCs w:val="24"/>
        </w:rPr>
        <w:t>Committee and could result in various consequences, including the full denial of an application.</w:t>
      </w:r>
    </w:p>
    <w:p w14:paraId="511BBDC2" w14:textId="77777777" w:rsidR="00ED2468" w:rsidRPr="00904A78" w:rsidRDefault="00ED2468" w:rsidP="00ED2468">
      <w:pPr>
        <w:pStyle w:val="ListParagraph"/>
        <w:spacing w:after="240" w:line="240" w:lineRule="auto"/>
        <w:ind w:left="792"/>
        <w:rPr>
          <w:rFonts w:ascii="Times New Roman" w:hAnsi="Times New Roman" w:cs="Times New Roman"/>
          <w:b/>
          <w:sz w:val="24"/>
          <w:szCs w:val="24"/>
          <w:u w:val="single"/>
        </w:rPr>
      </w:pPr>
    </w:p>
    <w:p w14:paraId="304BAA99" w14:textId="77777777" w:rsidR="00ED2468" w:rsidRPr="00904A78" w:rsidRDefault="00ED2468" w:rsidP="00ED2468">
      <w:pPr>
        <w:pStyle w:val="ListParagraph"/>
        <w:numPr>
          <w:ilvl w:val="1"/>
          <w:numId w:val="4"/>
        </w:numPr>
        <w:spacing w:after="240" w:line="240" w:lineRule="auto"/>
        <w:rPr>
          <w:rFonts w:ascii="Times New Roman" w:hAnsi="Times New Roman" w:cs="Times New Roman"/>
          <w:b/>
          <w:sz w:val="24"/>
          <w:szCs w:val="24"/>
          <w:u w:val="single"/>
        </w:rPr>
      </w:pPr>
      <w:r w:rsidRPr="00904A78">
        <w:rPr>
          <w:rFonts w:ascii="Times New Roman" w:hAnsi="Times New Roman" w:cs="Times New Roman"/>
          <w:b/>
          <w:sz w:val="24"/>
          <w:szCs w:val="24"/>
          <w:u w:val="single"/>
        </w:rPr>
        <w:t>Admission Offer</w:t>
      </w:r>
    </w:p>
    <w:p w14:paraId="61DC715E" w14:textId="77777777" w:rsidR="00204106" w:rsidRPr="00904A78" w:rsidRDefault="00204106" w:rsidP="00204106">
      <w:pPr>
        <w:pStyle w:val="ListParagraph"/>
        <w:spacing w:after="240" w:line="240" w:lineRule="auto"/>
        <w:ind w:left="792"/>
        <w:rPr>
          <w:rFonts w:ascii="Times New Roman" w:hAnsi="Times New Roman" w:cs="Times New Roman"/>
          <w:b/>
          <w:sz w:val="24"/>
          <w:szCs w:val="24"/>
          <w:u w:val="single"/>
        </w:rPr>
      </w:pPr>
    </w:p>
    <w:p w14:paraId="5ABA67C4" w14:textId="5646AAE7" w:rsidR="0075675D" w:rsidRPr="0065678C" w:rsidRDefault="00ED2468" w:rsidP="0065678C">
      <w:pPr>
        <w:pStyle w:val="ListParagraph"/>
        <w:spacing w:after="240" w:line="240" w:lineRule="auto"/>
        <w:ind w:left="792"/>
        <w:rPr>
          <w:rFonts w:ascii="Times New Roman" w:hAnsi="Times New Roman" w:cs="Times New Roman"/>
          <w:sz w:val="24"/>
          <w:szCs w:val="24"/>
        </w:rPr>
      </w:pPr>
      <w:r w:rsidRPr="00904A78">
        <w:rPr>
          <w:rFonts w:ascii="Times New Roman" w:hAnsi="Times New Roman" w:cs="Times New Roman"/>
          <w:sz w:val="24"/>
          <w:szCs w:val="24"/>
        </w:rPr>
        <w:t xml:space="preserve">Successful applicants will receive a letter offering admission. An applicant who wishes to enroll in the </w:t>
      </w:r>
      <w:r w:rsidR="00214102" w:rsidRPr="00904A78">
        <w:rPr>
          <w:rFonts w:ascii="Times New Roman" w:hAnsi="Times New Roman" w:cs="Times New Roman"/>
          <w:sz w:val="24"/>
          <w:szCs w:val="24"/>
        </w:rPr>
        <w:t xml:space="preserve">ELMSN </w:t>
      </w:r>
      <w:r w:rsidRPr="00904A78">
        <w:rPr>
          <w:rFonts w:ascii="Times New Roman" w:hAnsi="Times New Roman" w:cs="Times New Roman"/>
          <w:sz w:val="24"/>
          <w:szCs w:val="24"/>
        </w:rPr>
        <w:t xml:space="preserve">Program must respond affirmatively by the date indicated in the letter. </w:t>
      </w:r>
      <w:r w:rsidR="0082792D" w:rsidRPr="00904A78">
        <w:rPr>
          <w:rFonts w:ascii="Times New Roman" w:hAnsi="Times New Roman" w:cs="Times New Roman"/>
          <w:sz w:val="24"/>
          <w:szCs w:val="24"/>
        </w:rPr>
        <w:t>Failure to respond to the offer of admission by the date indicated in the letter is considered a decline.</w:t>
      </w:r>
    </w:p>
    <w:p w14:paraId="3C2BB99F" w14:textId="77777777" w:rsidR="0075675D" w:rsidRPr="00904A78" w:rsidRDefault="0075675D" w:rsidP="0075675D">
      <w:pPr>
        <w:pStyle w:val="ListParagraph"/>
        <w:spacing w:after="240" w:line="240" w:lineRule="auto"/>
        <w:ind w:left="360"/>
        <w:rPr>
          <w:rFonts w:ascii="Times New Roman" w:hAnsi="Times New Roman" w:cs="Times New Roman"/>
          <w:sz w:val="24"/>
          <w:szCs w:val="24"/>
        </w:rPr>
      </w:pPr>
      <w:r w:rsidRPr="00904A78">
        <w:rPr>
          <w:rFonts w:ascii="Times New Roman" w:hAnsi="Times New Roman" w:cs="Times New Roman"/>
          <w:sz w:val="24"/>
          <w:szCs w:val="24"/>
        </w:rPr>
        <w:tab/>
        <w:t>1.7.1 Pre-practicum Requirements</w:t>
      </w:r>
    </w:p>
    <w:p w14:paraId="52CAD2E5" w14:textId="3717FF19" w:rsidR="0075675D" w:rsidRPr="00904A78" w:rsidRDefault="0075675D" w:rsidP="006723A1">
      <w:pPr>
        <w:pStyle w:val="CommentText"/>
        <w:ind w:left="810"/>
        <w:rPr>
          <w:rStyle w:val="Hyperlink"/>
          <w:rFonts w:ascii="Times New Roman" w:hAnsi="Times New Roman" w:cs="Times New Roman"/>
        </w:rPr>
      </w:pPr>
      <w:r w:rsidRPr="00904A78">
        <w:rPr>
          <w:rFonts w:ascii="Times New Roman" w:hAnsi="Times New Roman" w:cs="Times New Roman"/>
        </w:rPr>
        <w:t xml:space="preserve">All students must meet all pre-practicum requirements prior to starting in the program and to maintain such requirements throughout the program. Failure to meet the requirements prior to the deadlines may result in students’ </w:t>
      </w:r>
      <w:r w:rsidR="0070477A" w:rsidRPr="00904A78">
        <w:rPr>
          <w:rFonts w:ascii="Times New Roman" w:hAnsi="Times New Roman" w:cs="Times New Roman"/>
        </w:rPr>
        <w:t>in</w:t>
      </w:r>
      <w:r w:rsidRPr="00904A78">
        <w:rPr>
          <w:rFonts w:ascii="Times New Roman" w:hAnsi="Times New Roman" w:cs="Times New Roman"/>
        </w:rPr>
        <w:t>ability to enroll in or attend courses. All requirements must remain valid for the duration of the program and all clinical and practicum experiences. It is the students’ responsibility to maintain the required records. All pre-practicum requirements must be completed by</w:t>
      </w:r>
      <w:r w:rsidR="003D768C" w:rsidRPr="00904A78">
        <w:rPr>
          <w:rFonts w:ascii="Times New Roman" w:hAnsi="Times New Roman" w:cs="Times New Roman"/>
        </w:rPr>
        <w:t xml:space="preserve"> the</w:t>
      </w:r>
      <w:r w:rsidRPr="00904A78">
        <w:rPr>
          <w:rFonts w:ascii="Times New Roman" w:hAnsi="Times New Roman" w:cs="Times New Roman"/>
        </w:rPr>
        <w:t xml:space="preserve"> </w:t>
      </w:r>
      <w:r w:rsidR="00214102" w:rsidRPr="00904A78">
        <w:rPr>
          <w:rFonts w:ascii="Times New Roman" w:hAnsi="Times New Roman" w:cs="Times New Roman"/>
        </w:rPr>
        <w:t xml:space="preserve">indicated </w:t>
      </w:r>
      <w:r w:rsidR="003D768C" w:rsidRPr="00904A78">
        <w:rPr>
          <w:rFonts w:ascii="Times New Roman" w:hAnsi="Times New Roman" w:cs="Times New Roman"/>
        </w:rPr>
        <w:t>deadline</w:t>
      </w:r>
      <w:r w:rsidRPr="00904A78">
        <w:rPr>
          <w:rFonts w:ascii="Times New Roman" w:hAnsi="Times New Roman" w:cs="Times New Roman"/>
        </w:rPr>
        <w:t xml:space="preserve">. The requirements are determined by contracts and clinical agencies and, in general, there are no exceptions. Information on clinical requirements can be obtained at: </w:t>
      </w:r>
      <w:hyperlink r:id="rId9" w:history="1">
        <w:r w:rsidR="0065678C">
          <w:rPr>
            <w:rStyle w:val="Hyperlink"/>
            <w:rFonts w:ascii="Times New Roman" w:hAnsi="Times New Roman" w:cs="Times New Roman"/>
          </w:rPr>
          <w:t xml:space="preserve">Pre-Practicum requirements information. </w:t>
        </w:r>
      </w:hyperlink>
    </w:p>
    <w:p w14:paraId="22A5B634" w14:textId="77777777" w:rsidR="006723A1" w:rsidRPr="00904A78" w:rsidRDefault="006723A1" w:rsidP="006723A1">
      <w:pPr>
        <w:pStyle w:val="CommentText"/>
        <w:ind w:left="810"/>
        <w:rPr>
          <w:rFonts w:ascii="Times New Roman" w:hAnsi="Times New Roman" w:cs="Times New Roman"/>
        </w:rPr>
      </w:pPr>
    </w:p>
    <w:p w14:paraId="4A097601" w14:textId="77777777" w:rsidR="00ED2468" w:rsidRPr="00904A78" w:rsidRDefault="00ED2468" w:rsidP="00ED2468">
      <w:pPr>
        <w:pStyle w:val="ListParagraph"/>
        <w:spacing w:after="240" w:line="240" w:lineRule="auto"/>
        <w:ind w:left="792"/>
        <w:rPr>
          <w:rFonts w:ascii="Times New Roman" w:hAnsi="Times New Roman" w:cs="Times New Roman"/>
          <w:sz w:val="24"/>
          <w:szCs w:val="24"/>
        </w:rPr>
      </w:pPr>
    </w:p>
    <w:p w14:paraId="6800E3E5" w14:textId="77777777" w:rsidR="00ED2468" w:rsidRPr="00904A78" w:rsidRDefault="00ED2468" w:rsidP="00ED2468">
      <w:pPr>
        <w:pStyle w:val="ListParagraph"/>
        <w:numPr>
          <w:ilvl w:val="1"/>
          <w:numId w:val="4"/>
        </w:numPr>
        <w:spacing w:after="240" w:line="240" w:lineRule="auto"/>
        <w:rPr>
          <w:rFonts w:ascii="Times New Roman" w:hAnsi="Times New Roman" w:cs="Times New Roman"/>
          <w:b/>
          <w:sz w:val="24"/>
          <w:szCs w:val="24"/>
        </w:rPr>
      </w:pPr>
      <w:r w:rsidRPr="00904A78">
        <w:rPr>
          <w:rFonts w:ascii="Times New Roman" w:hAnsi="Times New Roman" w:cs="Times New Roman"/>
          <w:b/>
          <w:sz w:val="24"/>
          <w:szCs w:val="24"/>
          <w:u w:val="single"/>
        </w:rPr>
        <w:t xml:space="preserve">Deferral </w:t>
      </w:r>
    </w:p>
    <w:p w14:paraId="0533B8BD" w14:textId="77777777" w:rsidR="007D5D1E" w:rsidRPr="00904A78" w:rsidRDefault="007D5D1E" w:rsidP="007D5D1E">
      <w:pPr>
        <w:spacing w:after="240" w:line="240" w:lineRule="auto"/>
        <w:ind w:left="720"/>
        <w:rPr>
          <w:rFonts w:ascii="Times New Roman" w:hAnsi="Times New Roman" w:cs="Times New Roman"/>
          <w:sz w:val="24"/>
          <w:szCs w:val="24"/>
        </w:rPr>
      </w:pPr>
      <w:r w:rsidRPr="00904A78">
        <w:rPr>
          <w:rFonts w:ascii="Times New Roman" w:hAnsi="Times New Roman" w:cs="Times New Roman"/>
          <w:sz w:val="24"/>
          <w:szCs w:val="24"/>
        </w:rPr>
        <w:t>An applicant who accepts a position within a cohort and then does not enroll in courses forfeits a position in that cohort.  Such applicants may apply again to a subsequent program.</w:t>
      </w:r>
    </w:p>
    <w:p w14:paraId="2C42D765" w14:textId="77777777" w:rsidR="007D5D1E" w:rsidRPr="00904A78" w:rsidRDefault="007D5D1E" w:rsidP="00ED2468">
      <w:pPr>
        <w:pStyle w:val="ListParagraph"/>
        <w:numPr>
          <w:ilvl w:val="1"/>
          <w:numId w:val="4"/>
        </w:numPr>
        <w:spacing w:after="240" w:line="240" w:lineRule="auto"/>
        <w:rPr>
          <w:rFonts w:ascii="Times New Roman" w:hAnsi="Times New Roman" w:cs="Times New Roman"/>
          <w:b/>
          <w:sz w:val="24"/>
          <w:szCs w:val="24"/>
        </w:rPr>
      </w:pPr>
      <w:r w:rsidRPr="00904A78">
        <w:rPr>
          <w:rFonts w:ascii="Times New Roman" w:hAnsi="Times New Roman" w:cs="Times New Roman"/>
          <w:b/>
          <w:sz w:val="24"/>
          <w:szCs w:val="24"/>
          <w:u w:val="single"/>
        </w:rPr>
        <w:t>Review of Application Materials</w:t>
      </w:r>
    </w:p>
    <w:p w14:paraId="1B4E0207" w14:textId="4878B211" w:rsidR="00D0320B" w:rsidRPr="00904A78" w:rsidRDefault="007D5D1E" w:rsidP="00DC2CF0">
      <w:pPr>
        <w:spacing w:after="240" w:line="240" w:lineRule="auto"/>
        <w:ind w:left="720"/>
        <w:rPr>
          <w:rFonts w:ascii="Times New Roman" w:hAnsi="Times New Roman" w:cs="Times New Roman"/>
          <w:sz w:val="24"/>
          <w:szCs w:val="24"/>
        </w:rPr>
      </w:pPr>
      <w:r w:rsidRPr="00904A78">
        <w:rPr>
          <w:rFonts w:ascii="Times New Roman" w:hAnsi="Times New Roman" w:cs="Times New Roman"/>
          <w:sz w:val="24"/>
          <w:szCs w:val="24"/>
        </w:rPr>
        <w:t xml:space="preserve">All submitted materials are reviewed and evaluated by the </w:t>
      </w:r>
      <w:r w:rsidR="00B84901" w:rsidRPr="00904A78">
        <w:rPr>
          <w:rFonts w:ascii="Times New Roman" w:hAnsi="Times New Roman" w:cs="Times New Roman"/>
          <w:sz w:val="24"/>
          <w:szCs w:val="24"/>
        </w:rPr>
        <w:t>Department of Nursing</w:t>
      </w:r>
      <w:r w:rsidRPr="00904A78">
        <w:rPr>
          <w:rFonts w:ascii="Times New Roman" w:hAnsi="Times New Roman" w:cs="Times New Roman"/>
          <w:sz w:val="24"/>
          <w:szCs w:val="24"/>
        </w:rPr>
        <w:t xml:space="preserve"> Admission and Retention Committee and nursing faculty. </w:t>
      </w:r>
      <w:r w:rsidR="00EB0361" w:rsidRPr="00EB0361">
        <w:rPr>
          <w:rFonts w:ascii="Times New Roman" w:hAnsi="Times New Roman" w:cs="Times New Roman"/>
          <w:sz w:val="24"/>
          <w:szCs w:val="24"/>
        </w:rPr>
        <w:t xml:space="preserve">Final admission offers are made by the Dean of the College of Nursing and Health Sciences. </w:t>
      </w:r>
      <w:r w:rsidRPr="00904A78">
        <w:rPr>
          <w:rFonts w:ascii="Times New Roman" w:hAnsi="Times New Roman" w:cs="Times New Roman"/>
          <w:sz w:val="24"/>
          <w:szCs w:val="24"/>
        </w:rPr>
        <w:t xml:space="preserve"> The admission process is competitive.</w:t>
      </w:r>
    </w:p>
    <w:sectPr w:rsidR="00D0320B" w:rsidRPr="00904A7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4599" w14:textId="77777777" w:rsidR="0074625B" w:rsidRDefault="0074625B" w:rsidP="00D90068">
      <w:pPr>
        <w:spacing w:after="0" w:line="240" w:lineRule="auto"/>
      </w:pPr>
      <w:r>
        <w:separator/>
      </w:r>
    </w:p>
  </w:endnote>
  <w:endnote w:type="continuationSeparator" w:id="0">
    <w:p w14:paraId="74720A16" w14:textId="77777777" w:rsidR="0074625B" w:rsidRDefault="0074625B" w:rsidP="00D9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1DC5" w14:textId="77777777" w:rsidR="0084184B" w:rsidRDefault="0084184B" w:rsidP="0084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1C9C2" w14:textId="77777777" w:rsidR="0084184B" w:rsidRDefault="0084184B" w:rsidP="00CA7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A140" w14:textId="50AFCF40" w:rsidR="0084184B" w:rsidRDefault="0084184B" w:rsidP="0084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25B">
      <w:rPr>
        <w:rStyle w:val="PageNumber"/>
        <w:noProof/>
      </w:rPr>
      <w:t>1</w:t>
    </w:r>
    <w:r>
      <w:rPr>
        <w:rStyle w:val="PageNumber"/>
      </w:rPr>
      <w:fldChar w:fldCharType="end"/>
    </w:r>
  </w:p>
  <w:p w14:paraId="114CCDB0" w14:textId="6A960B3C" w:rsidR="0084184B" w:rsidRPr="0082792D" w:rsidRDefault="0084184B">
    <w:pPr>
      <w:pStyle w:val="Footer"/>
      <w:rPr>
        <w:rFonts w:ascii="Times New Roman" w:hAnsi="Times New Roman" w:cs="Times New Roman"/>
        <w:sz w:val="20"/>
        <w:szCs w:val="20"/>
      </w:rPr>
    </w:pPr>
    <w:r w:rsidRPr="00D90068">
      <w:rPr>
        <w:rFonts w:ascii="Times New Roman" w:hAnsi="Times New Roman" w:cs="Times New Roman"/>
        <w:sz w:val="20"/>
        <w:szCs w:val="20"/>
      </w:rPr>
      <w:t>P</w:t>
    </w:r>
    <w:r>
      <w:rPr>
        <w:rFonts w:ascii="Times New Roman" w:hAnsi="Times New Roman" w:cs="Times New Roman"/>
        <w:sz w:val="20"/>
        <w:szCs w:val="20"/>
      </w:rPr>
      <w:t>olicy and Procedure Committee</w:t>
    </w:r>
    <w:r w:rsidR="00444BB1">
      <w:rPr>
        <w:rFonts w:ascii="Times New Roman" w:hAnsi="Times New Roman" w:cs="Times New Roman"/>
        <w:sz w:val="20"/>
        <w:szCs w:val="20"/>
      </w:rPr>
      <w:t>|4.5.2017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1344" w14:textId="77777777" w:rsidR="0074625B" w:rsidRDefault="0074625B" w:rsidP="00D90068">
      <w:pPr>
        <w:spacing w:after="0" w:line="240" w:lineRule="auto"/>
      </w:pPr>
      <w:r>
        <w:separator/>
      </w:r>
    </w:p>
  </w:footnote>
  <w:footnote w:type="continuationSeparator" w:id="0">
    <w:p w14:paraId="0B1F8B3A" w14:textId="77777777" w:rsidR="0074625B" w:rsidRDefault="0074625B" w:rsidP="00D90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F6"/>
    <w:multiLevelType w:val="multilevel"/>
    <w:tmpl w:val="0409001F"/>
    <w:numStyleLink w:val="Style1"/>
  </w:abstractNum>
  <w:abstractNum w:abstractNumId="1" w15:restartNumberingAfterBreak="0">
    <w:nsid w:val="2C474DC0"/>
    <w:multiLevelType w:val="hybridMultilevel"/>
    <w:tmpl w:val="72442C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016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E8305D"/>
    <w:multiLevelType w:val="multilevel"/>
    <w:tmpl w:val="3E162B1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CFF3F95"/>
    <w:multiLevelType w:val="multilevel"/>
    <w:tmpl w:val="FD24D782"/>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EC2EEC"/>
    <w:multiLevelType w:val="hybridMultilevel"/>
    <w:tmpl w:val="BF5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72A56"/>
    <w:multiLevelType w:val="multilevel"/>
    <w:tmpl w:val="0409001F"/>
    <w:styleLink w:val="Style1"/>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175272"/>
    <w:multiLevelType w:val="multilevel"/>
    <w:tmpl w:val="4F8AB7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1910DB1"/>
    <w:multiLevelType w:val="multilevel"/>
    <w:tmpl w:val="FCAE2D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85C247D"/>
    <w:multiLevelType w:val="hybridMultilevel"/>
    <w:tmpl w:val="72442C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104037"/>
    <w:multiLevelType w:val="hybridMultilevel"/>
    <w:tmpl w:val="9A2E5D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4334C8"/>
    <w:multiLevelType w:val="multilevel"/>
    <w:tmpl w:val="1116D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9"/>
  </w:num>
  <w:num w:numId="4">
    <w:abstractNumId w:val="2"/>
  </w:num>
  <w:num w:numId="5">
    <w:abstractNumId w:val="5"/>
  </w:num>
  <w:num w:numId="6">
    <w:abstractNumId w:val="11"/>
  </w:num>
  <w:num w:numId="7">
    <w:abstractNumId w:val="7"/>
  </w:num>
  <w:num w:numId="8">
    <w:abstractNumId w:val="6"/>
  </w:num>
  <w:num w:numId="9">
    <w:abstractNumId w:val="0"/>
    <w:lvlOverride w:ilvl="1">
      <w:lvl w:ilvl="1">
        <w:start w:val="1"/>
        <w:numFmt w:val="decimal"/>
        <w:lvlText w:val="%1.%2."/>
        <w:lvlJc w:val="left"/>
        <w:pPr>
          <w:ind w:left="792" w:hanging="432"/>
        </w:pPr>
        <w:rPr>
          <w:b w:val="0"/>
        </w:rPr>
      </w:lvl>
    </w:lvlOverride>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2A"/>
    <w:rsid w:val="000556F7"/>
    <w:rsid w:val="000939A5"/>
    <w:rsid w:val="00097881"/>
    <w:rsid w:val="000A06B1"/>
    <w:rsid w:val="000E1428"/>
    <w:rsid w:val="001407D4"/>
    <w:rsid w:val="00181284"/>
    <w:rsid w:val="001949C0"/>
    <w:rsid w:val="001A6EE6"/>
    <w:rsid w:val="001A76C9"/>
    <w:rsid w:val="001B4C39"/>
    <w:rsid w:val="001E5E1C"/>
    <w:rsid w:val="00200829"/>
    <w:rsid w:val="00200890"/>
    <w:rsid w:val="00204106"/>
    <w:rsid w:val="00214102"/>
    <w:rsid w:val="00216270"/>
    <w:rsid w:val="00240495"/>
    <w:rsid w:val="0028721B"/>
    <w:rsid w:val="003201E9"/>
    <w:rsid w:val="003235C6"/>
    <w:rsid w:val="003274BE"/>
    <w:rsid w:val="00340D31"/>
    <w:rsid w:val="003450BE"/>
    <w:rsid w:val="00357CB3"/>
    <w:rsid w:val="00361DFA"/>
    <w:rsid w:val="003703E4"/>
    <w:rsid w:val="0038119B"/>
    <w:rsid w:val="00392765"/>
    <w:rsid w:val="003A6BA7"/>
    <w:rsid w:val="003D768C"/>
    <w:rsid w:val="003F177D"/>
    <w:rsid w:val="004126BB"/>
    <w:rsid w:val="004149A1"/>
    <w:rsid w:val="00444BB1"/>
    <w:rsid w:val="0047677C"/>
    <w:rsid w:val="004868A4"/>
    <w:rsid w:val="004B0381"/>
    <w:rsid w:val="00510657"/>
    <w:rsid w:val="005735BD"/>
    <w:rsid w:val="00577E14"/>
    <w:rsid w:val="00652B88"/>
    <w:rsid w:val="0065678C"/>
    <w:rsid w:val="006656A7"/>
    <w:rsid w:val="006723A1"/>
    <w:rsid w:val="006C3EAB"/>
    <w:rsid w:val="006E3F8B"/>
    <w:rsid w:val="006E63A7"/>
    <w:rsid w:val="0070477A"/>
    <w:rsid w:val="007116C0"/>
    <w:rsid w:val="00737692"/>
    <w:rsid w:val="0074625B"/>
    <w:rsid w:val="0075675D"/>
    <w:rsid w:val="00783EFC"/>
    <w:rsid w:val="007A7394"/>
    <w:rsid w:val="007D5D1E"/>
    <w:rsid w:val="00812F7F"/>
    <w:rsid w:val="008265F4"/>
    <w:rsid w:val="0082792D"/>
    <w:rsid w:val="0084184B"/>
    <w:rsid w:val="00877412"/>
    <w:rsid w:val="00904A78"/>
    <w:rsid w:val="0094167B"/>
    <w:rsid w:val="0094227C"/>
    <w:rsid w:val="009A06CD"/>
    <w:rsid w:val="009A6724"/>
    <w:rsid w:val="009C0B68"/>
    <w:rsid w:val="00A0556E"/>
    <w:rsid w:val="00A41F30"/>
    <w:rsid w:val="00AE03B8"/>
    <w:rsid w:val="00B07FAA"/>
    <w:rsid w:val="00B626D2"/>
    <w:rsid w:val="00B744B3"/>
    <w:rsid w:val="00B75FA7"/>
    <w:rsid w:val="00B84901"/>
    <w:rsid w:val="00BA1CFA"/>
    <w:rsid w:val="00BA5835"/>
    <w:rsid w:val="00BC5ECD"/>
    <w:rsid w:val="00BE392A"/>
    <w:rsid w:val="00C13241"/>
    <w:rsid w:val="00C56625"/>
    <w:rsid w:val="00C76CD6"/>
    <w:rsid w:val="00CA0525"/>
    <w:rsid w:val="00CA7239"/>
    <w:rsid w:val="00CC7F4A"/>
    <w:rsid w:val="00CD2408"/>
    <w:rsid w:val="00CF1FD9"/>
    <w:rsid w:val="00D0320B"/>
    <w:rsid w:val="00D042A9"/>
    <w:rsid w:val="00D05391"/>
    <w:rsid w:val="00D90068"/>
    <w:rsid w:val="00DA4F03"/>
    <w:rsid w:val="00DA68F9"/>
    <w:rsid w:val="00DC2CF0"/>
    <w:rsid w:val="00DC47BB"/>
    <w:rsid w:val="00E13BA3"/>
    <w:rsid w:val="00E21628"/>
    <w:rsid w:val="00E43E4E"/>
    <w:rsid w:val="00E96E31"/>
    <w:rsid w:val="00EB0361"/>
    <w:rsid w:val="00EC4C65"/>
    <w:rsid w:val="00ED2468"/>
    <w:rsid w:val="00F400F9"/>
    <w:rsid w:val="00F65258"/>
    <w:rsid w:val="00F92BCF"/>
    <w:rsid w:val="00FA5452"/>
    <w:rsid w:val="00FB0A6D"/>
    <w:rsid w:val="00FD1E9E"/>
    <w:rsid w:val="00FE32C1"/>
    <w:rsid w:val="00FF4C0C"/>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B2AEE"/>
  <w15:docId w15:val="{326BE2AB-ACBD-41E8-A4AE-5FD617C9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92A"/>
    <w:pPr>
      <w:keepNext/>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9A06CD"/>
    <w:pPr>
      <w:keepNext/>
      <w:spacing w:after="0" w:line="24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2A"/>
    <w:rPr>
      <w:rFonts w:ascii="Tahoma" w:hAnsi="Tahoma" w:cs="Tahoma"/>
      <w:sz w:val="16"/>
      <w:szCs w:val="16"/>
    </w:rPr>
  </w:style>
  <w:style w:type="character" w:customStyle="1" w:styleId="Heading1Char">
    <w:name w:val="Heading 1 Char"/>
    <w:basedOn w:val="DefaultParagraphFont"/>
    <w:link w:val="Heading1"/>
    <w:uiPriority w:val="9"/>
    <w:rsid w:val="00BE392A"/>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A06CD"/>
    <w:rPr>
      <w:b/>
      <w:u w:val="single"/>
    </w:rPr>
  </w:style>
  <w:style w:type="paragraph" w:styleId="BodyText">
    <w:name w:val="Body Text"/>
    <w:basedOn w:val="Normal"/>
    <w:link w:val="BodyTextChar"/>
    <w:uiPriority w:val="99"/>
    <w:unhideWhenUsed/>
    <w:rsid w:val="00D0320B"/>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0320B"/>
    <w:rPr>
      <w:rFonts w:ascii="Times New Roman" w:hAnsi="Times New Roman" w:cs="Times New Roman"/>
      <w:sz w:val="24"/>
      <w:szCs w:val="24"/>
    </w:rPr>
  </w:style>
  <w:style w:type="paragraph" w:styleId="ListParagraph">
    <w:name w:val="List Paragraph"/>
    <w:basedOn w:val="Normal"/>
    <w:uiPriority w:val="34"/>
    <w:qFormat/>
    <w:rsid w:val="00D0320B"/>
    <w:pPr>
      <w:ind w:left="720"/>
      <w:contextualSpacing/>
    </w:pPr>
  </w:style>
  <w:style w:type="paragraph" w:styleId="Header">
    <w:name w:val="header"/>
    <w:basedOn w:val="Normal"/>
    <w:link w:val="HeaderChar"/>
    <w:uiPriority w:val="99"/>
    <w:unhideWhenUsed/>
    <w:rsid w:val="00D90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68"/>
  </w:style>
  <w:style w:type="paragraph" w:styleId="Footer">
    <w:name w:val="footer"/>
    <w:basedOn w:val="Normal"/>
    <w:link w:val="FooterChar"/>
    <w:uiPriority w:val="99"/>
    <w:unhideWhenUsed/>
    <w:rsid w:val="00D9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68"/>
  </w:style>
  <w:style w:type="character" w:styleId="PageNumber">
    <w:name w:val="page number"/>
    <w:basedOn w:val="DefaultParagraphFont"/>
    <w:uiPriority w:val="99"/>
    <w:semiHidden/>
    <w:unhideWhenUsed/>
    <w:rsid w:val="00CA7239"/>
  </w:style>
  <w:style w:type="character" w:styleId="CommentReference">
    <w:name w:val="annotation reference"/>
    <w:basedOn w:val="DefaultParagraphFont"/>
    <w:uiPriority w:val="99"/>
    <w:semiHidden/>
    <w:unhideWhenUsed/>
    <w:rsid w:val="0075675D"/>
    <w:rPr>
      <w:sz w:val="18"/>
      <w:szCs w:val="18"/>
    </w:rPr>
  </w:style>
  <w:style w:type="paragraph" w:styleId="CommentText">
    <w:name w:val="annotation text"/>
    <w:basedOn w:val="Normal"/>
    <w:link w:val="CommentTextChar"/>
    <w:uiPriority w:val="99"/>
    <w:unhideWhenUsed/>
    <w:rsid w:val="0075675D"/>
    <w:pPr>
      <w:spacing w:line="240" w:lineRule="auto"/>
    </w:pPr>
    <w:rPr>
      <w:sz w:val="24"/>
      <w:szCs w:val="24"/>
    </w:rPr>
  </w:style>
  <w:style w:type="character" w:customStyle="1" w:styleId="CommentTextChar">
    <w:name w:val="Comment Text Char"/>
    <w:basedOn w:val="DefaultParagraphFont"/>
    <w:link w:val="CommentText"/>
    <w:uiPriority w:val="99"/>
    <w:rsid w:val="0075675D"/>
    <w:rPr>
      <w:sz w:val="24"/>
      <w:szCs w:val="24"/>
    </w:rPr>
  </w:style>
  <w:style w:type="paragraph" w:styleId="CommentSubject">
    <w:name w:val="annotation subject"/>
    <w:basedOn w:val="CommentText"/>
    <w:next w:val="CommentText"/>
    <w:link w:val="CommentSubjectChar"/>
    <w:uiPriority w:val="99"/>
    <w:semiHidden/>
    <w:unhideWhenUsed/>
    <w:rsid w:val="0075675D"/>
    <w:rPr>
      <w:b/>
      <w:bCs/>
      <w:sz w:val="20"/>
      <w:szCs w:val="20"/>
    </w:rPr>
  </w:style>
  <w:style w:type="character" w:customStyle="1" w:styleId="CommentSubjectChar">
    <w:name w:val="Comment Subject Char"/>
    <w:basedOn w:val="CommentTextChar"/>
    <w:link w:val="CommentSubject"/>
    <w:uiPriority w:val="99"/>
    <w:semiHidden/>
    <w:rsid w:val="0075675D"/>
    <w:rPr>
      <w:b/>
      <w:bCs/>
      <w:sz w:val="20"/>
      <w:szCs w:val="20"/>
    </w:rPr>
  </w:style>
  <w:style w:type="numbering" w:customStyle="1" w:styleId="Style1">
    <w:name w:val="Style1"/>
    <w:uiPriority w:val="99"/>
    <w:rsid w:val="0075675D"/>
    <w:pPr>
      <w:numPr>
        <w:numId w:val="8"/>
      </w:numPr>
    </w:pPr>
  </w:style>
  <w:style w:type="character" w:styleId="Hyperlink">
    <w:name w:val="Hyperlink"/>
    <w:basedOn w:val="DefaultParagraphFont"/>
    <w:uiPriority w:val="99"/>
    <w:unhideWhenUsed/>
    <w:rsid w:val="0075675D"/>
    <w:rPr>
      <w:color w:val="0000FF" w:themeColor="hyperlink"/>
      <w:u w:val="single"/>
    </w:rPr>
  </w:style>
  <w:style w:type="character" w:styleId="FollowedHyperlink">
    <w:name w:val="FollowedHyperlink"/>
    <w:basedOn w:val="DefaultParagraphFont"/>
    <w:uiPriority w:val="99"/>
    <w:semiHidden/>
    <w:unhideWhenUsed/>
    <w:rsid w:val="003D7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rostate.edu/student/university-info/university-info/college-of-nursing-and-health-sciences/pre-practicu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4AF7-7726-405A-87E5-D6779BB7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CecilMedina</dc:creator>
  <cp:lastModifiedBy>Dotty Farley</cp:lastModifiedBy>
  <cp:revision>2</cp:revision>
  <cp:lastPrinted>2014-11-24T21:57:00Z</cp:lastPrinted>
  <dcterms:created xsi:type="dcterms:W3CDTF">2018-10-18T15:39:00Z</dcterms:created>
  <dcterms:modified xsi:type="dcterms:W3CDTF">2018-10-18T15:39:00Z</dcterms:modified>
</cp:coreProperties>
</file>