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4F03C9" w14:textId="77777777" w:rsidR="002C158D" w:rsidRPr="002C158D" w:rsidRDefault="002C158D" w:rsidP="002C158D">
      <w:pPr>
        <w:spacing w:before="100" w:beforeAutospacing="1" w:after="100" w:afterAutospacing="1"/>
        <w:outlineLvl w:val="1"/>
        <w:rPr>
          <w:rFonts w:ascii="Myriad Pro Semibold" w:eastAsia="Times New Roman" w:hAnsi="Myriad Pro Semibold" w:cs="Times New Roman"/>
          <w:b/>
          <w:bCs/>
          <w:sz w:val="36"/>
          <w:szCs w:val="36"/>
        </w:rPr>
      </w:pPr>
      <w:r w:rsidRPr="002C158D">
        <w:rPr>
          <w:rFonts w:ascii="Myriad Pro Semibold" w:eastAsia="Times New Roman" w:hAnsi="Myriad Pro Semibold" w:cs="Times New Roman"/>
          <w:b/>
          <w:bCs/>
          <w:sz w:val="36"/>
          <w:szCs w:val="36"/>
        </w:rPr>
        <w:t xml:space="preserve">Metropolitan State University Foundation </w:t>
      </w:r>
    </w:p>
    <w:p w14:paraId="3650E261" w14:textId="77777777" w:rsidR="002C158D" w:rsidRPr="002C158D" w:rsidRDefault="002C158D" w:rsidP="002C158D">
      <w:pPr>
        <w:spacing w:before="100" w:beforeAutospacing="1" w:after="100" w:afterAutospacing="1"/>
        <w:outlineLvl w:val="2"/>
        <w:rPr>
          <w:rFonts w:ascii="Myriad Pro" w:eastAsia="Times New Roman" w:hAnsi="Myriad Pro" w:cs="Times New Roman"/>
          <w:sz w:val="27"/>
          <w:szCs w:val="27"/>
        </w:rPr>
      </w:pPr>
      <w:r w:rsidRPr="002C158D">
        <w:rPr>
          <w:rFonts w:ascii="Myriad Pro" w:eastAsia="Times New Roman" w:hAnsi="Myriad Pro" w:cs="Times New Roman"/>
          <w:sz w:val="27"/>
          <w:szCs w:val="27"/>
        </w:rPr>
        <w:t>Privacy Policy</w:t>
      </w:r>
      <w:bookmarkStart w:id="0" w:name="_GoBack"/>
      <w:bookmarkEnd w:id="0"/>
    </w:p>
    <w:p w14:paraId="58096B18" w14:textId="77777777" w:rsidR="002C158D" w:rsidRPr="002C158D" w:rsidRDefault="002C158D" w:rsidP="002C158D">
      <w:pPr>
        <w:rPr>
          <w:rFonts w:ascii="Myriad Pro" w:eastAsia="Times New Roman" w:hAnsi="Myriad Pro" w:cs="Times New Roman"/>
        </w:rPr>
      </w:pPr>
      <w:r w:rsidRPr="002C158D">
        <w:rPr>
          <w:rFonts w:ascii="Myriad Pro" w:eastAsia="Times New Roman" w:hAnsi="Myriad Pro" w:cs="Times New Roman"/>
        </w:rPr>
        <w:t>Your Privacy</w:t>
      </w:r>
      <w:r w:rsidRPr="002C158D">
        <w:rPr>
          <w:rFonts w:ascii="Myriad Pro" w:eastAsia="Times New Roman" w:hAnsi="Myriad Pro" w:cs="Times New Roman"/>
        </w:rPr>
        <w:br/>
        <w:t>We are committed to protect your privacy. We do not collect personal information such as names and email addresses unless you knowingly provide that information.</w:t>
      </w:r>
      <w:r w:rsidRPr="002C158D">
        <w:rPr>
          <w:rFonts w:ascii="Myriad Pro" w:eastAsia="Times New Roman" w:hAnsi="Myriad Pro" w:cs="Times New Roman"/>
        </w:rPr>
        <w:br/>
      </w:r>
      <w:r w:rsidRPr="002C158D">
        <w:rPr>
          <w:rFonts w:ascii="Myriad Pro" w:eastAsia="Times New Roman" w:hAnsi="Myriad Pro" w:cs="Times New Roman"/>
        </w:rPr>
        <w:br/>
        <w:t>Policy on Information Collection</w:t>
      </w:r>
      <w:r w:rsidRPr="002C158D">
        <w:rPr>
          <w:rFonts w:ascii="Myriad Pro" w:eastAsia="Times New Roman" w:hAnsi="Myriad Pro" w:cs="Times New Roman"/>
        </w:rPr>
        <w:br/>
        <w:t>We collect personal information for web transactions, newsletters and emails, and general inquiries. We only use this information for the intended services. For some services, we may request information about background, occupation, demographics, and interests.</w:t>
      </w:r>
      <w:r w:rsidRPr="002C158D">
        <w:rPr>
          <w:rFonts w:ascii="Myriad Pro" w:eastAsia="Times New Roman" w:hAnsi="Myriad Pro" w:cs="Times New Roman"/>
        </w:rPr>
        <w:br/>
      </w:r>
      <w:r w:rsidRPr="002C158D">
        <w:rPr>
          <w:rFonts w:ascii="Myriad Pro" w:eastAsia="Times New Roman" w:hAnsi="Myriad Pro" w:cs="Times New Roman"/>
        </w:rPr>
        <w:br/>
        <w:t>We may collect information about computer hardware and software such as IP addresses, browser types, domain names, access times, and the referring websites that visitors use to access web pages. We use this information to maintain the quality of the service and to collect general statistics.</w:t>
      </w:r>
      <w:r w:rsidRPr="002C158D">
        <w:rPr>
          <w:rFonts w:ascii="Myriad Pro" w:eastAsia="Times New Roman" w:hAnsi="Myriad Pro" w:cs="Times New Roman"/>
        </w:rPr>
        <w:br/>
      </w:r>
      <w:r w:rsidRPr="002C158D">
        <w:rPr>
          <w:rFonts w:ascii="Myriad Pro" w:eastAsia="Times New Roman" w:hAnsi="Myriad Pro" w:cs="Times New Roman"/>
        </w:rPr>
        <w:br/>
        <w:t>Policy on Information Disclosure</w:t>
      </w:r>
      <w:r w:rsidRPr="002C158D">
        <w:rPr>
          <w:rFonts w:ascii="Myriad Pro" w:eastAsia="Times New Roman" w:hAnsi="Myriad Pro" w:cs="Times New Roman"/>
        </w:rPr>
        <w:br/>
        <w:t>We collect personal information to deliver the services you request and to understand our audience so that we can better meet their needs. We do not sell, trade, or rent any personal information. We may compile aggregate statistics and provide them to third parties, but we do not include information that identifies individual website users.</w:t>
      </w:r>
      <w:r w:rsidRPr="002C158D">
        <w:rPr>
          <w:rFonts w:ascii="Myriad Pro" w:eastAsia="Times New Roman" w:hAnsi="Myriad Pro" w:cs="Times New Roman"/>
        </w:rPr>
        <w:br/>
      </w:r>
      <w:r w:rsidRPr="002C158D">
        <w:rPr>
          <w:rFonts w:ascii="Myriad Pro" w:eastAsia="Times New Roman" w:hAnsi="Myriad Pro" w:cs="Times New Roman"/>
        </w:rPr>
        <w:br/>
        <w:t>We may save personal information to comply with federal and state policies, but we do not disclose this information to third parties or government agencies unless state or federal law requires us to do so or exigent circumstances require us to protect the safety of our users or the public.</w:t>
      </w:r>
      <w:r w:rsidRPr="002C158D">
        <w:rPr>
          <w:rFonts w:ascii="Myriad Pro" w:eastAsia="Times New Roman" w:hAnsi="Myriad Pro" w:cs="Times New Roman"/>
        </w:rPr>
        <w:br/>
      </w:r>
      <w:r w:rsidRPr="002C158D">
        <w:rPr>
          <w:rFonts w:ascii="Myriad Pro" w:eastAsia="Times New Roman" w:hAnsi="Myriad Pro" w:cs="Times New Roman"/>
        </w:rPr>
        <w:br/>
        <w:t>Revisions to the Privacy Policy</w:t>
      </w:r>
      <w:r w:rsidRPr="002C158D">
        <w:rPr>
          <w:rFonts w:ascii="Myriad Pro" w:eastAsia="Times New Roman" w:hAnsi="Myriad Pro" w:cs="Times New Roman"/>
        </w:rPr>
        <w:br/>
        <w:t xml:space="preserve">We may revise this privacy policy at any time in response to changes in the law or other factors. We encourage you to periodically visit this page to review the most current policy. </w:t>
      </w:r>
    </w:p>
    <w:p w14:paraId="7C5E58F9" w14:textId="77777777" w:rsidR="00A164AD" w:rsidRDefault="00A65B1E"/>
    <w:sectPr w:rsidR="00A164AD" w:rsidSect="00666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yriad Pro Semibold">
    <w:panose1 w:val="020B0603030403020204"/>
    <w:charset w:val="00"/>
    <w:family w:val="auto"/>
    <w:pitch w:val="variable"/>
    <w:sig w:usb0="20000287" w:usb1="00000001" w:usb2="00000000" w:usb3="00000000" w:csb0="0000019F"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58D"/>
    <w:rsid w:val="002C158D"/>
    <w:rsid w:val="00666579"/>
    <w:rsid w:val="008C1852"/>
    <w:rsid w:val="009706E6"/>
    <w:rsid w:val="00A65B1E"/>
    <w:rsid w:val="00C11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3F56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2C158D"/>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2C158D"/>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158D"/>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2C158D"/>
    <w:rPr>
      <w:rFonts w:ascii="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679699">
      <w:bodyDiv w:val="1"/>
      <w:marLeft w:val="0"/>
      <w:marRight w:val="0"/>
      <w:marTop w:val="0"/>
      <w:marBottom w:val="0"/>
      <w:divBdr>
        <w:top w:val="none" w:sz="0" w:space="0" w:color="auto"/>
        <w:left w:val="none" w:sz="0" w:space="0" w:color="auto"/>
        <w:bottom w:val="none" w:sz="0" w:space="0" w:color="auto"/>
        <w:right w:val="none" w:sz="0" w:space="0" w:color="auto"/>
      </w:divBdr>
      <w:divsChild>
        <w:div w:id="1310942111">
          <w:marLeft w:val="0"/>
          <w:marRight w:val="0"/>
          <w:marTop w:val="0"/>
          <w:marBottom w:val="0"/>
          <w:divBdr>
            <w:top w:val="none" w:sz="0" w:space="0" w:color="auto"/>
            <w:left w:val="none" w:sz="0" w:space="0" w:color="auto"/>
            <w:bottom w:val="none" w:sz="0" w:space="0" w:color="auto"/>
            <w:right w:val="none" w:sz="0" w:space="0" w:color="auto"/>
          </w:divBdr>
          <w:divsChild>
            <w:div w:id="3240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1454</Characters>
  <Application>Microsoft Macintosh Word</Application>
  <DocSecurity>0</DocSecurity>
  <Lines>12</Lines>
  <Paragraphs>3</Paragraphs>
  <ScaleCrop>false</ScaleCrop>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Spillum, Matthew E</dc:creator>
  <cp:keywords/>
  <dc:description/>
  <cp:lastModifiedBy>Spillum, Matthew E</cp:lastModifiedBy>
  <cp:revision>2</cp:revision>
  <dcterms:created xsi:type="dcterms:W3CDTF">2020-01-22T17:42:00Z</dcterms:created>
  <dcterms:modified xsi:type="dcterms:W3CDTF">2020-01-22T17:43:00Z</dcterms:modified>
</cp:coreProperties>
</file>