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E3C34" w14:textId="77777777" w:rsidR="003173F9" w:rsidRPr="000A713B" w:rsidRDefault="003173F9" w:rsidP="003173F9">
      <w:pPr>
        <w:pStyle w:val="Title"/>
        <w:jc w:val="center"/>
        <w:rPr>
          <w:rFonts w:ascii="Arial" w:hAnsi="Arial" w:cs="Arial"/>
          <w:b/>
          <w:color w:val="FF0000"/>
          <w:sz w:val="36"/>
          <w:szCs w:val="36"/>
        </w:rPr>
      </w:pPr>
      <w:r w:rsidRPr="00FB090B">
        <w:rPr>
          <w:rFonts w:ascii="Arial" w:hAnsi="Arial" w:cs="Arial"/>
          <w:b/>
          <w:sz w:val="36"/>
          <w:szCs w:val="36"/>
        </w:rPr>
        <w:t>APA</w:t>
      </w:r>
      <w:r w:rsidRPr="000D5941">
        <w:rPr>
          <w:rFonts w:ascii="Arial" w:hAnsi="Arial" w:cs="Arial"/>
          <w:b/>
          <w:sz w:val="36"/>
          <w:szCs w:val="36"/>
        </w:rPr>
        <w:t xml:space="preserve"> 7</w:t>
      </w:r>
      <w:r w:rsidRPr="000D5941">
        <w:rPr>
          <w:rFonts w:ascii="Arial" w:hAnsi="Arial" w:cs="Arial"/>
          <w:b/>
          <w:sz w:val="36"/>
          <w:szCs w:val="36"/>
          <w:vertAlign w:val="superscript"/>
        </w:rPr>
        <w:t>th</w:t>
      </w:r>
      <w:r>
        <w:rPr>
          <w:rFonts w:ascii="Arial" w:hAnsi="Arial" w:cs="Arial"/>
          <w:sz w:val="36"/>
          <w:szCs w:val="36"/>
        </w:rPr>
        <w:t xml:space="preserve"> </w:t>
      </w:r>
      <w:r w:rsidRPr="000D5941">
        <w:rPr>
          <w:rFonts w:ascii="Arial" w:hAnsi="Arial" w:cs="Arial"/>
          <w:b/>
          <w:sz w:val="36"/>
          <w:szCs w:val="36"/>
        </w:rPr>
        <w:t>Edition</w:t>
      </w:r>
      <w:r>
        <w:rPr>
          <w:rFonts w:ascii="Arial" w:hAnsi="Arial" w:cs="Arial"/>
          <w:b/>
          <w:color w:val="FF0000"/>
          <w:sz w:val="36"/>
          <w:szCs w:val="36"/>
        </w:rPr>
        <w:t xml:space="preserve"> </w:t>
      </w:r>
      <w:r w:rsidRPr="000543F8">
        <w:rPr>
          <w:rFonts w:ascii="Arial" w:hAnsi="Arial" w:cs="Arial"/>
          <w:b/>
          <w:sz w:val="36"/>
          <w:szCs w:val="36"/>
        </w:rPr>
        <w:t>Quick Guide</w:t>
      </w:r>
    </w:p>
    <w:p w14:paraId="32A896DF" w14:textId="77777777" w:rsidR="003173F9" w:rsidRPr="0061083F" w:rsidRDefault="003173F9" w:rsidP="003173F9">
      <w:pPr>
        <w:spacing w:after="0" w:line="240" w:lineRule="auto"/>
        <w:jc w:val="center"/>
        <w:rPr>
          <w:rFonts w:ascii="Arial" w:hAnsi="Arial" w:cs="Arial"/>
          <w:b/>
          <w:color w:val="2E74B5" w:themeColor="accent5" w:themeShade="BF"/>
        </w:rPr>
      </w:pPr>
      <w:r w:rsidRPr="0061083F">
        <w:rPr>
          <w:rFonts w:ascii="Arial" w:hAnsi="Arial" w:cs="Arial"/>
          <w:b/>
          <w:color w:val="2E74B5" w:themeColor="accent5" w:themeShade="BF"/>
        </w:rPr>
        <w:t>A collaboration of the Metropolitan State University</w:t>
      </w:r>
    </w:p>
    <w:p w14:paraId="08B0A5C8" w14:textId="77777777" w:rsidR="003173F9" w:rsidRPr="0061083F" w:rsidRDefault="003173F9" w:rsidP="003173F9">
      <w:pPr>
        <w:spacing w:after="60" w:line="240" w:lineRule="auto"/>
        <w:jc w:val="center"/>
        <w:rPr>
          <w:rFonts w:ascii="Arial" w:hAnsi="Arial" w:cs="Arial"/>
          <w:b/>
          <w:color w:val="2E74B5" w:themeColor="accent5" w:themeShade="BF"/>
        </w:rPr>
      </w:pPr>
      <w:r w:rsidRPr="0061083F">
        <w:rPr>
          <w:rFonts w:ascii="Arial" w:hAnsi="Arial" w:cs="Arial"/>
          <w:b/>
          <w:color w:val="2E74B5" w:themeColor="accent5" w:themeShade="BF"/>
        </w:rPr>
        <w:t>Library and CAE Writing Center</w:t>
      </w:r>
    </w:p>
    <w:p w14:paraId="7BD4A90B" w14:textId="77777777" w:rsidR="003173F9" w:rsidRPr="006935A6" w:rsidRDefault="003173F9" w:rsidP="003173F9">
      <w:pPr>
        <w:spacing w:after="0"/>
        <w:jc w:val="center"/>
        <w:rPr>
          <w:rFonts w:ascii="Arial" w:hAnsi="Arial" w:cs="Arial"/>
          <w:b/>
          <w:color w:val="1F4E79" w:themeColor="accent5" w:themeShade="80"/>
          <w:sz w:val="28"/>
          <w:szCs w:val="28"/>
        </w:rPr>
      </w:pPr>
      <w:r w:rsidRPr="006935A6">
        <w:rPr>
          <w:rFonts w:ascii="Arial" w:hAnsi="Arial" w:cs="Arial"/>
          <w:b/>
          <w:color w:val="1F4E79" w:themeColor="accent5" w:themeShade="80"/>
          <w:sz w:val="28"/>
          <w:szCs w:val="28"/>
        </w:rPr>
        <w:t>Resources</w:t>
      </w:r>
    </w:p>
    <w:p w14:paraId="2865FE76" w14:textId="77777777" w:rsidR="003173F9" w:rsidRDefault="003173F9" w:rsidP="003173F9">
      <w:pPr>
        <w:pStyle w:val="NoSpacing"/>
        <w:tabs>
          <w:tab w:val="left" w:pos="630"/>
        </w:tabs>
        <w:rPr>
          <w:rFonts w:ascii="Arial" w:hAnsi="Arial" w:cs="Arial"/>
          <w:b/>
          <w:iCs/>
          <w:sz w:val="24"/>
          <w:szCs w:val="24"/>
        </w:rPr>
      </w:pPr>
      <w:r w:rsidRPr="00F122A6">
        <w:rPr>
          <w:rStyle w:val="Emphasis"/>
          <w:rFonts w:ascii="Arial" w:hAnsi="Arial" w:cs="Arial"/>
          <w:b/>
        </w:rPr>
        <w:t>Online</w:t>
      </w:r>
      <w:r w:rsidRPr="00DD316B">
        <w:rPr>
          <w:rStyle w:val="Emphasis"/>
          <w:rFonts w:ascii="Arial" w:hAnsi="Arial" w:cs="Arial"/>
        </w:rPr>
        <w:t>:</w:t>
      </w:r>
      <w:r>
        <w:rPr>
          <w:rStyle w:val="Emphasis"/>
          <w:rFonts w:ascii="Arial" w:hAnsi="Arial" w:cs="Arial"/>
          <w:b/>
        </w:rPr>
        <w:t xml:space="preserve"> </w:t>
      </w:r>
      <w:r w:rsidRPr="00F122A6">
        <w:rPr>
          <w:rFonts w:ascii="Arial" w:hAnsi="Arial" w:cs="Arial"/>
          <w:i/>
        </w:rPr>
        <w:t xml:space="preserve">APA Style </w:t>
      </w:r>
      <w:r w:rsidRPr="00F122A6">
        <w:rPr>
          <w:rFonts w:ascii="Arial" w:hAnsi="Arial" w:cs="Arial"/>
        </w:rPr>
        <w:t>Website (</w:t>
      </w:r>
      <w:hyperlink r:id="rId7" w:history="1">
        <w:r w:rsidRPr="0061083F">
          <w:rPr>
            <w:rStyle w:val="Hyperlink"/>
            <w:rFonts w:ascii="Arial" w:hAnsi="Arial" w:cs="Arial"/>
            <w:color w:val="0070C0"/>
          </w:rPr>
          <w:t>https://apastyle.apa.org/</w:t>
        </w:r>
      </w:hyperlink>
      <w:r w:rsidRPr="00F122A6">
        <w:rPr>
          <w:rStyle w:val="Emphasis"/>
          <w:rFonts w:ascii="Arial" w:hAnsi="Arial" w:cs="Arial"/>
        </w:rPr>
        <w:t>)</w:t>
      </w:r>
    </w:p>
    <w:p w14:paraId="6BDFCB42" w14:textId="77777777" w:rsidR="003173F9" w:rsidRPr="00DD316B" w:rsidRDefault="003173F9" w:rsidP="003173F9">
      <w:pPr>
        <w:pStyle w:val="NoSpacing"/>
        <w:tabs>
          <w:tab w:val="left" w:pos="630"/>
        </w:tabs>
        <w:rPr>
          <w:rFonts w:ascii="Arial" w:hAnsi="Arial" w:cs="Arial"/>
          <w:b/>
          <w:iCs/>
          <w:sz w:val="24"/>
          <w:szCs w:val="24"/>
        </w:rPr>
      </w:pPr>
      <w:r w:rsidRPr="00F122A6">
        <w:rPr>
          <w:rFonts w:ascii="Arial" w:hAnsi="Arial" w:cs="Arial"/>
          <w:i/>
        </w:rPr>
        <w:t>APA Style Blog</w:t>
      </w:r>
      <w:r w:rsidRPr="00F122A6">
        <w:rPr>
          <w:rFonts w:ascii="Arial" w:hAnsi="Arial" w:cs="Arial"/>
          <w:b/>
          <w:i/>
        </w:rPr>
        <w:t xml:space="preserve"> </w:t>
      </w:r>
      <w:r w:rsidRPr="00F122A6">
        <w:rPr>
          <w:rFonts w:ascii="Arial" w:hAnsi="Arial" w:cs="Arial"/>
        </w:rPr>
        <w:t>(</w:t>
      </w:r>
      <w:r w:rsidRPr="0061083F">
        <w:rPr>
          <w:rStyle w:val="Hyperlink"/>
          <w:rFonts w:ascii="Arial" w:hAnsi="Arial" w:cs="Arial"/>
          <w:color w:val="0070C0"/>
        </w:rPr>
        <w:t>https://apastyle.apa.org/blog/</w:t>
      </w:r>
      <w:r w:rsidRPr="00F122A6">
        <w:rPr>
          <w:rFonts w:ascii="Arial" w:hAnsi="Arial" w:cs="Arial"/>
        </w:rPr>
        <w:t>)</w:t>
      </w:r>
    </w:p>
    <w:p w14:paraId="03858D61" w14:textId="77777777" w:rsidR="003173F9" w:rsidRPr="00DD316B" w:rsidRDefault="003173F9" w:rsidP="003173F9">
      <w:pPr>
        <w:pStyle w:val="Heading1"/>
        <w:tabs>
          <w:tab w:val="left" w:pos="0"/>
        </w:tabs>
        <w:spacing w:before="0" w:after="60" w:line="240" w:lineRule="auto"/>
        <w:rPr>
          <w:rFonts w:ascii="Arial" w:hAnsi="Arial" w:cs="Arial"/>
          <w:color w:val="auto"/>
          <w:sz w:val="22"/>
          <w:szCs w:val="22"/>
        </w:rPr>
      </w:pPr>
      <w:r>
        <w:rPr>
          <w:rFonts w:ascii="Arial" w:hAnsi="Arial" w:cs="Arial"/>
          <w:b/>
          <w:color w:val="auto"/>
          <w:sz w:val="24"/>
          <w:szCs w:val="24"/>
        </w:rPr>
        <w:t xml:space="preserve">Book: </w:t>
      </w:r>
      <w:r w:rsidRPr="00DD316B">
        <w:rPr>
          <w:rFonts w:ascii="Arial" w:hAnsi="Arial" w:cs="Arial"/>
          <w:i/>
          <w:color w:val="auto"/>
          <w:sz w:val="22"/>
          <w:szCs w:val="22"/>
        </w:rPr>
        <w:t>The Publication Manual of the American Psychological Association</w:t>
      </w:r>
      <w:r w:rsidRPr="00DD316B">
        <w:rPr>
          <w:rFonts w:ascii="Arial" w:hAnsi="Arial" w:cs="Arial"/>
          <w:color w:val="auto"/>
          <w:sz w:val="22"/>
          <w:szCs w:val="22"/>
        </w:rPr>
        <w:t xml:space="preserve"> 7th edition (2020)</w:t>
      </w:r>
    </w:p>
    <w:p w14:paraId="358D7304" w14:textId="77777777" w:rsidR="003173F9" w:rsidRPr="008A4C8C" w:rsidRDefault="003173F9" w:rsidP="003173F9">
      <w:pPr>
        <w:pStyle w:val="Title"/>
        <w:spacing w:line="276" w:lineRule="auto"/>
        <w:jc w:val="center"/>
        <w:rPr>
          <w:rFonts w:ascii="Arial" w:hAnsi="Arial" w:cs="Arial"/>
          <w:b/>
          <w:color w:val="002060"/>
          <w:sz w:val="28"/>
          <w:szCs w:val="28"/>
        </w:rPr>
      </w:pPr>
      <w:r w:rsidRPr="008A4C8C">
        <w:rPr>
          <w:rFonts w:ascii="Arial" w:hAnsi="Arial" w:cs="Arial"/>
          <w:b/>
          <w:color w:val="002060"/>
          <w:sz w:val="28"/>
          <w:szCs w:val="28"/>
        </w:rPr>
        <w:t>In-text Citation</w:t>
      </w:r>
    </w:p>
    <w:p w14:paraId="0E8243D0" w14:textId="77777777" w:rsidR="003173F9" w:rsidRPr="00663F77" w:rsidRDefault="003173F9" w:rsidP="003173F9">
      <w:pPr>
        <w:spacing w:after="0" w:line="240" w:lineRule="auto"/>
        <w:rPr>
          <w:rFonts w:ascii="Arial" w:hAnsi="Arial" w:cs="Arial"/>
          <w:color w:val="2E74B5" w:themeColor="accent5" w:themeShade="BF"/>
          <w:sz w:val="24"/>
          <w:szCs w:val="24"/>
        </w:rPr>
      </w:pPr>
      <w:r w:rsidRPr="00663F77">
        <w:rPr>
          <w:rFonts w:ascii="Arial" w:hAnsi="Arial" w:cs="Arial"/>
          <w:b/>
          <w:color w:val="2E74B5" w:themeColor="accent5" w:themeShade="BF"/>
          <w:sz w:val="24"/>
          <w:szCs w:val="24"/>
        </w:rPr>
        <w:t>Quotes and Paraphrases from Retrievable Sources</w:t>
      </w:r>
    </w:p>
    <w:p w14:paraId="3670307F" w14:textId="77777777" w:rsidR="003173F9" w:rsidRPr="00956083" w:rsidRDefault="003173F9" w:rsidP="003173F9">
      <w:pPr>
        <w:pStyle w:val="ListParagraph"/>
        <w:numPr>
          <w:ilvl w:val="0"/>
          <w:numId w:val="1"/>
        </w:numPr>
        <w:spacing w:after="0" w:line="240" w:lineRule="auto"/>
        <w:rPr>
          <w:rStyle w:val="Heading3Char"/>
          <w:rFonts w:ascii="Arial" w:hAnsi="Arial" w:cs="Arial"/>
        </w:rPr>
      </w:pPr>
      <w:r w:rsidRPr="00956083">
        <w:rPr>
          <w:rFonts w:ascii="Arial" w:hAnsi="Arial" w:cs="Arial"/>
          <w:color w:val="000000" w:themeColor="text1"/>
        </w:rPr>
        <w:t>Use the author’s last name followed by the year of publication.</w:t>
      </w:r>
      <w:r w:rsidRPr="00956083">
        <w:rPr>
          <w:rStyle w:val="Heading3Char"/>
          <w:rFonts w:ascii="Arial" w:hAnsi="Arial" w:cs="Arial"/>
        </w:rPr>
        <w:t xml:space="preserve"> </w:t>
      </w:r>
    </w:p>
    <w:p w14:paraId="090138E1" w14:textId="77777777" w:rsidR="003173F9" w:rsidRPr="00956083" w:rsidRDefault="003173F9" w:rsidP="003173F9">
      <w:pPr>
        <w:pStyle w:val="ListParagraph"/>
        <w:numPr>
          <w:ilvl w:val="0"/>
          <w:numId w:val="1"/>
        </w:numPr>
        <w:spacing w:after="0" w:line="240" w:lineRule="auto"/>
        <w:rPr>
          <w:rFonts w:ascii="Arial" w:hAnsi="Arial" w:cs="Arial"/>
          <w:noProof/>
        </w:rPr>
      </w:pPr>
      <w:r w:rsidRPr="00956083">
        <w:rPr>
          <w:rFonts w:ascii="Arial" w:hAnsi="Arial" w:cs="Arial"/>
          <w:noProof/>
        </w:rPr>
        <w:t xml:space="preserve">For two authors, use both names every time you cite. </w:t>
      </w:r>
    </w:p>
    <w:p w14:paraId="0EEFC0D2" w14:textId="77777777" w:rsidR="003173F9" w:rsidRPr="00956083" w:rsidRDefault="003173F9" w:rsidP="003173F9">
      <w:pPr>
        <w:pStyle w:val="ListParagraph"/>
        <w:numPr>
          <w:ilvl w:val="0"/>
          <w:numId w:val="1"/>
        </w:numPr>
        <w:spacing w:after="0" w:line="240" w:lineRule="auto"/>
        <w:rPr>
          <w:rFonts w:ascii="Arial" w:hAnsi="Arial" w:cs="Arial"/>
        </w:rPr>
      </w:pPr>
      <w:r w:rsidRPr="00956083">
        <w:rPr>
          <w:rFonts w:ascii="Arial" w:hAnsi="Arial" w:cs="Arial"/>
          <w:noProof/>
        </w:rPr>
        <w:t>For three or more, use the first author’s last name and et al. after that.</w:t>
      </w:r>
      <w:r w:rsidRPr="00956083">
        <w:rPr>
          <w:rFonts w:ascii="Arial" w:hAnsi="Arial" w:cs="Arial"/>
        </w:rPr>
        <w:t xml:space="preserve"> </w:t>
      </w:r>
    </w:p>
    <w:p w14:paraId="1EC4EACB" w14:textId="77777777" w:rsidR="003173F9" w:rsidRPr="000162B8" w:rsidRDefault="003173F9" w:rsidP="003173F9">
      <w:pPr>
        <w:pStyle w:val="ListParagraph"/>
        <w:numPr>
          <w:ilvl w:val="0"/>
          <w:numId w:val="1"/>
        </w:numPr>
        <w:spacing w:after="0" w:line="240" w:lineRule="auto"/>
        <w:rPr>
          <w:rStyle w:val="Hyperlink"/>
          <w:rFonts w:ascii="Arial" w:hAnsi="Arial" w:cs="Arial"/>
          <w:color w:val="auto"/>
          <w:u w:val="none"/>
        </w:rPr>
      </w:pPr>
      <w:r w:rsidRPr="000162B8">
        <w:rPr>
          <w:rStyle w:val="Hyperlink"/>
          <w:rFonts w:ascii="Arial" w:hAnsi="Arial" w:cs="Arial"/>
          <w:color w:val="auto"/>
          <w:u w:val="none"/>
        </w:rPr>
        <w:t xml:space="preserve">For text sources use a page number or describe the location, for video or audio sources use a time stamp to locate the quote. </w:t>
      </w:r>
    </w:p>
    <w:p w14:paraId="0370318F" w14:textId="2BB20A43" w:rsidR="003173F9" w:rsidRPr="00956083" w:rsidRDefault="003173F9" w:rsidP="003173F9">
      <w:pPr>
        <w:pStyle w:val="ListParagraph"/>
        <w:numPr>
          <w:ilvl w:val="0"/>
          <w:numId w:val="1"/>
        </w:numPr>
        <w:spacing w:after="120" w:line="240" w:lineRule="auto"/>
        <w:rPr>
          <w:rStyle w:val="Hyperlink"/>
          <w:rFonts w:ascii="Arial" w:hAnsi="Arial" w:cs="Arial"/>
          <w:color w:val="auto"/>
        </w:rPr>
      </w:pPr>
      <w:bookmarkStart w:id="0" w:name="_Hlk30687441"/>
      <w:r w:rsidRPr="000162B8">
        <w:rPr>
          <w:rStyle w:val="Hyperlink"/>
          <w:rFonts w:ascii="Arial" w:hAnsi="Arial" w:cs="Arial"/>
          <w:color w:val="auto"/>
          <w:u w:val="none"/>
        </w:rPr>
        <w:t>For parenthetical citations with more than one source listed, use semicolons between each source:</w:t>
      </w:r>
      <w:r w:rsidR="000162B8" w:rsidRPr="000162B8">
        <w:rPr>
          <w:rStyle w:val="Hyperlink"/>
          <w:rFonts w:ascii="Arial" w:hAnsi="Arial" w:cs="Arial"/>
          <w:color w:val="auto"/>
          <w:u w:val="none"/>
        </w:rPr>
        <w:t xml:space="preserve"> </w:t>
      </w:r>
      <w:r w:rsidRPr="000162B8">
        <w:rPr>
          <w:rFonts w:ascii="Arial" w:hAnsi="Arial" w:cs="Arial"/>
        </w:rPr>
        <w:t>(</w:t>
      </w:r>
      <w:r w:rsidR="00801A0E">
        <w:rPr>
          <w:rFonts w:ascii="Arial" w:hAnsi="Arial" w:cs="Arial"/>
        </w:rPr>
        <w:t>Aziz &amp; Schmidt, 2018</w:t>
      </w:r>
      <w:r w:rsidR="001F6018">
        <w:rPr>
          <w:rFonts w:ascii="Arial" w:hAnsi="Arial" w:cs="Arial"/>
        </w:rPr>
        <w:t xml:space="preserve">; </w:t>
      </w:r>
      <w:proofErr w:type="spellStart"/>
      <w:r w:rsidR="001F6018">
        <w:rPr>
          <w:rFonts w:ascii="Arial" w:hAnsi="Arial" w:cs="Arial"/>
        </w:rPr>
        <w:t>B</w:t>
      </w:r>
      <w:r w:rsidRPr="00956083">
        <w:rPr>
          <w:rFonts w:ascii="Arial" w:hAnsi="Arial" w:cs="Arial"/>
        </w:rPr>
        <w:t>asas</w:t>
      </w:r>
      <w:proofErr w:type="spellEnd"/>
      <w:r w:rsidRPr="00956083">
        <w:rPr>
          <w:rFonts w:ascii="Arial" w:hAnsi="Arial" w:cs="Arial"/>
        </w:rPr>
        <w:t xml:space="preserve">, 2018; </w:t>
      </w:r>
      <w:proofErr w:type="spellStart"/>
      <w:r w:rsidR="001F6018">
        <w:rPr>
          <w:rFonts w:ascii="Arial" w:hAnsi="Arial" w:cs="Arial"/>
        </w:rPr>
        <w:t>Cesaro</w:t>
      </w:r>
      <w:proofErr w:type="spellEnd"/>
      <w:r w:rsidR="001F6018">
        <w:rPr>
          <w:rFonts w:ascii="Arial" w:hAnsi="Arial" w:cs="Arial"/>
        </w:rPr>
        <w:t xml:space="preserve"> </w:t>
      </w:r>
      <w:r>
        <w:rPr>
          <w:rFonts w:ascii="Arial" w:hAnsi="Arial" w:cs="Arial"/>
        </w:rPr>
        <w:t>et al.</w:t>
      </w:r>
      <w:r w:rsidRPr="00956083">
        <w:rPr>
          <w:rFonts w:ascii="Arial" w:hAnsi="Arial" w:cs="Arial"/>
        </w:rPr>
        <w:t>, 201</w:t>
      </w:r>
      <w:r>
        <w:rPr>
          <w:rFonts w:ascii="Arial" w:hAnsi="Arial" w:cs="Arial"/>
        </w:rPr>
        <w:t>5;</w:t>
      </w:r>
      <w:r w:rsidRPr="00956083">
        <w:rPr>
          <w:rFonts w:ascii="Arial" w:hAnsi="Arial" w:cs="Arial"/>
        </w:rPr>
        <w:t>)</w:t>
      </w:r>
    </w:p>
    <w:bookmarkEnd w:id="0"/>
    <w:p w14:paraId="0229FD31" w14:textId="77777777" w:rsidR="003173F9" w:rsidRPr="00956083" w:rsidRDefault="003173F9" w:rsidP="003173F9">
      <w:pPr>
        <w:spacing w:after="0"/>
        <w:rPr>
          <w:rFonts w:ascii="Arial" w:hAnsi="Arial" w:cs="Arial"/>
          <w:i/>
        </w:rPr>
      </w:pPr>
      <w:r w:rsidRPr="00956083">
        <w:rPr>
          <w:rFonts w:ascii="Arial" w:hAnsi="Arial" w:cs="Arial"/>
        </w:rPr>
        <w:t xml:space="preserve">For a </w:t>
      </w:r>
      <w:r w:rsidRPr="00956083">
        <w:rPr>
          <w:rFonts w:ascii="Arial" w:hAnsi="Arial" w:cs="Arial"/>
          <w:b/>
        </w:rPr>
        <w:t>quote</w:t>
      </w:r>
      <w:r w:rsidRPr="00956083">
        <w:rPr>
          <w:rFonts w:ascii="Arial" w:hAnsi="Arial" w:cs="Arial"/>
        </w:rPr>
        <w:t xml:space="preserve"> provide a page number or describe the location.</w:t>
      </w:r>
    </w:p>
    <w:p w14:paraId="1FE2E3CB" w14:textId="61CF978B" w:rsidR="003173F9" w:rsidRPr="00956083" w:rsidRDefault="003173F9" w:rsidP="003173F9">
      <w:pPr>
        <w:pStyle w:val="NoSpacing"/>
        <w:spacing w:before="120" w:line="276" w:lineRule="auto"/>
        <w:ind w:left="810"/>
        <w:rPr>
          <w:rFonts w:ascii="Arial" w:hAnsi="Arial" w:cs="Arial"/>
          <w:color w:val="000000" w:themeColor="text1"/>
        </w:rPr>
      </w:pPr>
      <w:r w:rsidRPr="00956083">
        <w:rPr>
          <w:rFonts w:ascii="Arial" w:hAnsi="Arial" w:cs="Arial"/>
          <w:color w:val="000000" w:themeColor="text1"/>
        </w:rPr>
        <w:t xml:space="preserve">Chau </w:t>
      </w:r>
      <w:r w:rsidR="001F6018">
        <w:rPr>
          <w:rFonts w:ascii="Arial" w:hAnsi="Arial" w:cs="Arial"/>
          <w:color w:val="000000" w:themeColor="text1"/>
        </w:rPr>
        <w:t xml:space="preserve">and </w:t>
      </w:r>
      <w:r w:rsidR="00946167">
        <w:rPr>
          <w:rFonts w:ascii="Arial" w:hAnsi="Arial" w:cs="Arial"/>
          <w:color w:val="000000" w:themeColor="text1"/>
        </w:rPr>
        <w:t>Schmidt</w:t>
      </w:r>
      <w:r w:rsidR="001F6018">
        <w:rPr>
          <w:rFonts w:ascii="Arial" w:hAnsi="Arial" w:cs="Arial"/>
          <w:color w:val="000000" w:themeColor="text1"/>
        </w:rPr>
        <w:t xml:space="preserve"> </w:t>
      </w:r>
      <w:r w:rsidRPr="00956083">
        <w:rPr>
          <w:rFonts w:ascii="Arial" w:hAnsi="Arial" w:cs="Arial"/>
          <w:color w:val="000000" w:themeColor="text1"/>
        </w:rPr>
        <w:t>(2017) said, “APA style is great” (p. 123).</w:t>
      </w:r>
    </w:p>
    <w:p w14:paraId="5E49B5EB" w14:textId="7AB146E5" w:rsidR="003173F9" w:rsidRPr="00956083" w:rsidRDefault="003173F9" w:rsidP="003173F9">
      <w:pPr>
        <w:pStyle w:val="NoSpacing"/>
        <w:spacing w:line="276" w:lineRule="auto"/>
        <w:ind w:left="810"/>
        <w:rPr>
          <w:rFonts w:ascii="Arial" w:hAnsi="Arial" w:cs="Arial"/>
          <w:color w:val="000000" w:themeColor="text1"/>
        </w:rPr>
      </w:pPr>
      <w:r w:rsidRPr="00956083">
        <w:rPr>
          <w:rFonts w:ascii="Arial" w:hAnsi="Arial" w:cs="Arial"/>
          <w:color w:val="000000" w:themeColor="text1"/>
        </w:rPr>
        <w:t xml:space="preserve">The article said “APA style is </w:t>
      </w:r>
      <w:r w:rsidR="00364365">
        <w:rPr>
          <w:rFonts w:ascii="Arial" w:hAnsi="Arial" w:cs="Arial"/>
          <w:color w:val="000000" w:themeColor="text1"/>
        </w:rPr>
        <w:t>precise</w:t>
      </w:r>
      <w:r w:rsidRPr="00956083">
        <w:rPr>
          <w:rFonts w:ascii="Arial" w:hAnsi="Arial" w:cs="Arial"/>
          <w:color w:val="000000" w:themeColor="text1"/>
        </w:rPr>
        <w:t>” (</w:t>
      </w:r>
      <w:proofErr w:type="spellStart"/>
      <w:r>
        <w:rPr>
          <w:rFonts w:ascii="Arial" w:hAnsi="Arial" w:cs="Arial"/>
          <w:color w:val="000000" w:themeColor="text1"/>
        </w:rPr>
        <w:t>Akinbola</w:t>
      </w:r>
      <w:proofErr w:type="spellEnd"/>
      <w:r w:rsidRPr="00956083">
        <w:rPr>
          <w:rFonts w:ascii="Arial" w:hAnsi="Arial" w:cs="Arial"/>
          <w:color w:val="000000" w:themeColor="text1"/>
        </w:rPr>
        <w:t>, 201</w:t>
      </w:r>
      <w:r>
        <w:rPr>
          <w:rFonts w:ascii="Arial" w:hAnsi="Arial" w:cs="Arial"/>
          <w:color w:val="000000" w:themeColor="text1"/>
        </w:rPr>
        <w:t>6</w:t>
      </w:r>
      <w:r w:rsidRPr="00956083">
        <w:rPr>
          <w:rFonts w:ascii="Arial" w:hAnsi="Arial" w:cs="Arial"/>
          <w:color w:val="000000" w:themeColor="text1"/>
        </w:rPr>
        <w:t>, pp. 123-124).</w:t>
      </w:r>
    </w:p>
    <w:p w14:paraId="4CD4DAAD" w14:textId="7AF72DB6" w:rsidR="003173F9" w:rsidRPr="00956083" w:rsidRDefault="003173F9" w:rsidP="003173F9">
      <w:pPr>
        <w:pStyle w:val="NoSpacing"/>
        <w:spacing w:line="276" w:lineRule="auto"/>
        <w:ind w:left="810"/>
        <w:rPr>
          <w:rFonts w:ascii="Arial" w:hAnsi="Arial" w:cs="Arial"/>
          <w:color w:val="000000" w:themeColor="text1"/>
        </w:rPr>
      </w:pPr>
      <w:proofErr w:type="spellStart"/>
      <w:r w:rsidRPr="00956083">
        <w:rPr>
          <w:rFonts w:ascii="Arial" w:hAnsi="Arial" w:cs="Arial"/>
          <w:color w:val="000000" w:themeColor="text1"/>
        </w:rPr>
        <w:t>Keltan</w:t>
      </w:r>
      <w:proofErr w:type="spellEnd"/>
      <w:r w:rsidRPr="00956083">
        <w:rPr>
          <w:rFonts w:ascii="Arial" w:hAnsi="Arial" w:cs="Arial"/>
          <w:color w:val="000000" w:themeColor="text1"/>
        </w:rPr>
        <w:t xml:space="preserve"> et. al (2009) said, “APA style is </w:t>
      </w:r>
      <w:r w:rsidR="00364365">
        <w:rPr>
          <w:rFonts w:ascii="Arial" w:hAnsi="Arial" w:cs="Arial"/>
          <w:color w:val="000000" w:themeColor="text1"/>
        </w:rPr>
        <w:t>marvelous</w:t>
      </w:r>
      <w:r w:rsidRPr="00956083">
        <w:rPr>
          <w:rFonts w:ascii="Arial" w:hAnsi="Arial" w:cs="Arial"/>
          <w:color w:val="000000" w:themeColor="text1"/>
        </w:rPr>
        <w:t>” (Style section 1, para. 2).</w:t>
      </w:r>
    </w:p>
    <w:p w14:paraId="597E34EA" w14:textId="65E9591D" w:rsidR="003173F9" w:rsidRDefault="003173F9" w:rsidP="00CE5074">
      <w:pPr>
        <w:pStyle w:val="NoSpacing"/>
        <w:spacing w:after="120" w:line="276" w:lineRule="auto"/>
      </w:pPr>
      <w:r w:rsidRPr="460BAA01">
        <w:rPr>
          <w:rFonts w:ascii="Arial" w:hAnsi="Arial" w:cs="Arial"/>
          <w:color w:val="000000" w:themeColor="text1"/>
        </w:rPr>
        <w:t xml:space="preserve">The video said, “APA style is </w:t>
      </w:r>
      <w:r w:rsidR="00364365">
        <w:rPr>
          <w:rFonts w:ascii="Arial" w:hAnsi="Arial" w:cs="Arial"/>
          <w:color w:val="000000" w:themeColor="text1"/>
        </w:rPr>
        <w:t>used in nursing</w:t>
      </w:r>
      <w:r w:rsidRPr="460BAA01">
        <w:rPr>
          <w:rFonts w:ascii="Arial" w:hAnsi="Arial" w:cs="Arial"/>
          <w:color w:val="000000" w:themeColor="text1"/>
        </w:rPr>
        <w:t>” (</w:t>
      </w:r>
      <w:r w:rsidRPr="460BAA01">
        <w:rPr>
          <w:rFonts w:ascii="Arial" w:hAnsi="Arial" w:cs="Arial"/>
        </w:rPr>
        <w:t>Nurses Association [NA], 2019, 2:12</w:t>
      </w:r>
      <w:r w:rsidR="00361CC1">
        <w:rPr>
          <w:rFonts w:ascii="Arial" w:hAnsi="Arial" w:cs="Arial"/>
        </w:rPr>
        <w:t>)</w:t>
      </w:r>
      <w:r w:rsidRPr="460BAA01">
        <w:rPr>
          <w:rFonts w:ascii="Arial" w:hAnsi="Arial" w:cs="Arial"/>
        </w:rPr>
        <w:t>.</w:t>
      </w:r>
    </w:p>
    <w:p w14:paraId="59C0ED91" w14:textId="77777777" w:rsidR="003173F9" w:rsidRDefault="003173F9" w:rsidP="003173F9">
      <w:pPr>
        <w:spacing w:after="0"/>
        <w:rPr>
          <w:rFonts w:ascii="Arial" w:hAnsi="Arial" w:cs="Arial"/>
        </w:rPr>
      </w:pPr>
      <w:r>
        <w:rPr>
          <w:rFonts w:ascii="Arial" w:hAnsi="Arial" w:cs="Arial"/>
        </w:rPr>
        <w:t xml:space="preserve">If a direct quote is more than 40 words, it is called a </w:t>
      </w:r>
      <w:r w:rsidRPr="005838C1">
        <w:rPr>
          <w:rFonts w:ascii="Arial" w:hAnsi="Arial" w:cs="Arial"/>
          <w:b/>
        </w:rPr>
        <w:t>block quote</w:t>
      </w:r>
      <w:r>
        <w:rPr>
          <w:rFonts w:ascii="Arial" w:hAnsi="Arial" w:cs="Arial"/>
        </w:rPr>
        <w:t xml:space="preserve">: </w:t>
      </w:r>
    </w:p>
    <w:p w14:paraId="5966B77B" w14:textId="379D5557" w:rsidR="003173F9" w:rsidRDefault="003173F9" w:rsidP="003173F9">
      <w:pPr>
        <w:spacing w:after="120"/>
        <w:ind w:left="360"/>
        <w:rPr>
          <w:rFonts w:ascii="Arial" w:hAnsi="Arial" w:cs="Arial"/>
        </w:rPr>
      </w:pPr>
      <w:r>
        <w:rPr>
          <w:rFonts w:ascii="Arial" w:hAnsi="Arial" w:cs="Arial"/>
        </w:rPr>
        <w:t>Place it on a new line, do not use quotation marks, and indent it. The citation comes after the period of a block quote</w:t>
      </w:r>
      <w:r w:rsidR="0089046E">
        <w:rPr>
          <w:rFonts w:ascii="Arial" w:hAnsi="Arial" w:cs="Arial"/>
        </w:rPr>
        <w:t xml:space="preserve"> . . . [it should look] </w:t>
      </w:r>
      <w:r>
        <w:rPr>
          <w:rFonts w:ascii="Arial" w:hAnsi="Arial" w:cs="Arial"/>
        </w:rPr>
        <w:t>like this. (APA, 2020, pp. 272- 273)</w:t>
      </w:r>
    </w:p>
    <w:p w14:paraId="176FE254" w14:textId="4BE93920" w:rsidR="00B9176F" w:rsidRPr="000F3B05" w:rsidRDefault="0089046E" w:rsidP="000F3B05">
      <w:pPr>
        <w:shd w:val="clear" w:color="auto" w:fill="F2F2F2" w:themeFill="background1" w:themeFillShade="F2"/>
        <w:spacing w:after="120" w:line="276" w:lineRule="auto"/>
        <w:rPr>
          <w:rStyle w:val="Heading1Char"/>
          <w:rFonts w:ascii="Arial" w:eastAsiaTheme="minorHAnsi" w:hAnsi="Arial" w:cs="Arial"/>
          <w:color w:val="auto"/>
          <w:sz w:val="18"/>
          <w:szCs w:val="18"/>
        </w:rPr>
      </w:pPr>
      <w:r w:rsidRPr="008B0BE0">
        <w:rPr>
          <w:rFonts w:ascii="Arial" w:hAnsi="Arial" w:cs="Arial"/>
          <w:sz w:val="18"/>
          <w:szCs w:val="18"/>
        </w:rPr>
        <w:t>NOTE: Each ellipsis in the quote here means something was left out</w:t>
      </w:r>
      <w:r w:rsidR="00B30746">
        <w:rPr>
          <w:rFonts w:ascii="Arial" w:hAnsi="Arial" w:cs="Arial"/>
          <w:sz w:val="18"/>
          <w:szCs w:val="18"/>
        </w:rPr>
        <w:t xml:space="preserve">; </w:t>
      </w:r>
      <w:r w:rsidR="00241CB1">
        <w:rPr>
          <w:rFonts w:ascii="Arial" w:hAnsi="Arial" w:cs="Arial"/>
          <w:sz w:val="18"/>
          <w:szCs w:val="18"/>
        </w:rPr>
        <w:t>t</w:t>
      </w:r>
      <w:r w:rsidRPr="008B0BE0">
        <w:rPr>
          <w:rFonts w:ascii="Arial" w:hAnsi="Arial" w:cs="Arial"/>
          <w:sz w:val="18"/>
          <w:szCs w:val="18"/>
        </w:rPr>
        <w:t>he square brackets mean the words inside are not the exact ones from the source.</w:t>
      </w:r>
    </w:p>
    <w:p w14:paraId="5499C16C" w14:textId="3CEE278B" w:rsidR="003173F9" w:rsidRPr="0089046E" w:rsidRDefault="003173F9" w:rsidP="003173F9">
      <w:pPr>
        <w:pStyle w:val="NoSpacing"/>
        <w:rPr>
          <w:rFonts w:ascii="Arial" w:hAnsi="Arial" w:cs="Arial"/>
        </w:rPr>
      </w:pPr>
      <w:r w:rsidRPr="0089046E">
        <w:rPr>
          <w:rStyle w:val="Heading1Char"/>
          <w:rFonts w:ascii="Arial" w:hAnsi="Arial" w:cs="Arial"/>
          <w:color w:val="auto"/>
          <w:sz w:val="22"/>
          <w:szCs w:val="22"/>
        </w:rPr>
        <w:t xml:space="preserve">A </w:t>
      </w:r>
      <w:r w:rsidRPr="0089046E">
        <w:rPr>
          <w:rStyle w:val="Heading1Char"/>
          <w:rFonts w:ascii="Arial" w:hAnsi="Arial" w:cs="Arial"/>
          <w:b/>
          <w:color w:val="auto"/>
          <w:sz w:val="22"/>
          <w:szCs w:val="22"/>
        </w:rPr>
        <w:t>paraphrase</w:t>
      </w:r>
      <w:r w:rsidRPr="0089046E">
        <w:rPr>
          <w:rStyle w:val="Heading1Char"/>
          <w:rFonts w:ascii="Arial" w:hAnsi="Arial" w:cs="Arial"/>
          <w:color w:val="auto"/>
          <w:sz w:val="22"/>
          <w:szCs w:val="22"/>
        </w:rPr>
        <w:t xml:space="preserve"> does not need a page or location although you may want to provide one if it will be useful to the reader or the paraphrase is long.</w:t>
      </w:r>
    </w:p>
    <w:p w14:paraId="299E40F9" w14:textId="77777777" w:rsidR="003173F9" w:rsidRPr="000F3B05" w:rsidRDefault="003173F9" w:rsidP="003173F9">
      <w:pPr>
        <w:pStyle w:val="NoSpacing"/>
        <w:spacing w:line="276" w:lineRule="auto"/>
        <w:ind w:left="810"/>
        <w:rPr>
          <w:rFonts w:ascii="Arial" w:hAnsi="Arial" w:cs="Arial"/>
          <w:color w:val="000000" w:themeColor="text1"/>
          <w:sz w:val="20"/>
          <w:szCs w:val="20"/>
        </w:rPr>
      </w:pPr>
      <w:r w:rsidRPr="000F3B05">
        <w:rPr>
          <w:rFonts w:ascii="Arial" w:hAnsi="Arial" w:cs="Arial"/>
          <w:color w:val="000000" w:themeColor="text1"/>
          <w:sz w:val="20"/>
          <w:szCs w:val="20"/>
        </w:rPr>
        <w:t>Chau and Morales (2017) praised APA style.</w:t>
      </w:r>
    </w:p>
    <w:p w14:paraId="56465247" w14:textId="4D416F1B" w:rsidR="00B9176F" w:rsidRPr="000F3B05" w:rsidRDefault="003173F9" w:rsidP="000F3B05">
      <w:pPr>
        <w:pStyle w:val="NoSpacing"/>
        <w:spacing w:after="120" w:line="276" w:lineRule="auto"/>
        <w:ind w:left="806"/>
        <w:rPr>
          <w:rStyle w:val="Heading3Char"/>
          <w:rFonts w:ascii="Arial" w:eastAsiaTheme="minorHAnsi" w:hAnsi="Arial" w:cs="Arial"/>
          <w:color w:val="000000" w:themeColor="text1"/>
          <w:sz w:val="20"/>
          <w:szCs w:val="20"/>
        </w:rPr>
      </w:pPr>
      <w:r w:rsidRPr="000F3B05">
        <w:rPr>
          <w:rFonts w:ascii="Arial" w:hAnsi="Arial" w:cs="Arial"/>
          <w:color w:val="000000" w:themeColor="text1"/>
          <w:sz w:val="20"/>
          <w:szCs w:val="20"/>
        </w:rPr>
        <w:t>The scholarly article praises APA style (Chau &amp; Morales, 2017).</w:t>
      </w:r>
    </w:p>
    <w:p w14:paraId="3107F78B" w14:textId="3A4A7A65" w:rsidR="003173F9" w:rsidRPr="00B30746" w:rsidRDefault="003173F9" w:rsidP="003173F9">
      <w:pPr>
        <w:pStyle w:val="NoSpacing"/>
        <w:rPr>
          <w:rFonts w:ascii="Arial" w:hAnsi="Arial" w:cs="Arial"/>
          <w:noProof/>
        </w:rPr>
      </w:pPr>
      <w:r w:rsidRPr="00723BDF">
        <w:rPr>
          <w:rStyle w:val="Heading3Char"/>
          <w:rFonts w:ascii="Arial" w:hAnsi="Arial" w:cs="Arial"/>
          <w:color w:val="auto"/>
          <w:sz w:val="22"/>
          <w:szCs w:val="22"/>
        </w:rPr>
        <w:t xml:space="preserve">For </w:t>
      </w:r>
      <w:r w:rsidRPr="00723BDF">
        <w:rPr>
          <w:rStyle w:val="Heading3Char"/>
          <w:rFonts w:ascii="Arial" w:hAnsi="Arial" w:cs="Arial"/>
          <w:b/>
          <w:bCs/>
          <w:color w:val="auto"/>
          <w:sz w:val="22"/>
          <w:szCs w:val="22"/>
        </w:rPr>
        <w:t>indirect citation</w:t>
      </w:r>
      <w:r w:rsidRPr="00723BDF">
        <w:rPr>
          <w:rStyle w:val="Heading3Char"/>
          <w:rFonts w:ascii="Arial" w:hAnsi="Arial" w:cs="Arial"/>
          <w:color w:val="auto"/>
          <w:sz w:val="22"/>
          <w:szCs w:val="22"/>
        </w:rPr>
        <w:t xml:space="preserve">: </w:t>
      </w:r>
      <w:r w:rsidRPr="00723BDF">
        <w:rPr>
          <w:rStyle w:val="Heading3Char"/>
          <w:rFonts w:ascii="Arial" w:hAnsi="Arial" w:cs="Arial"/>
          <w:bCs/>
          <w:color w:val="auto"/>
          <w:sz w:val="22"/>
          <w:szCs w:val="22"/>
        </w:rPr>
        <w:t>something cited in your source</w:t>
      </w:r>
      <w:r w:rsidRPr="00723BDF">
        <w:rPr>
          <w:rStyle w:val="Heading3Char"/>
          <w:rFonts w:ascii="Arial" w:hAnsi="Arial" w:cs="Arial"/>
          <w:color w:val="auto"/>
          <w:sz w:val="22"/>
          <w:szCs w:val="22"/>
        </w:rPr>
        <w:t xml:space="preserve"> you want to refer to directly in your essay, use “as cited in” and only create a reference entry for the source you read</w:t>
      </w:r>
      <w:r w:rsidRPr="00723BDF">
        <w:rPr>
          <w:rStyle w:val="Heading3Char"/>
          <w:rFonts w:ascii="Arial" w:hAnsi="Arial" w:cs="Arial"/>
          <w:sz w:val="22"/>
          <w:szCs w:val="22"/>
        </w:rPr>
        <w:t>.</w:t>
      </w:r>
    </w:p>
    <w:p w14:paraId="19B04AC4" w14:textId="7D0B61C7" w:rsidR="003173F9" w:rsidRPr="000F3B05" w:rsidRDefault="003173F9" w:rsidP="003173F9">
      <w:pPr>
        <w:pStyle w:val="Title"/>
        <w:spacing w:after="120"/>
        <w:ind w:left="806"/>
        <w:rPr>
          <w:rFonts w:ascii="Arial" w:hAnsi="Arial" w:cs="Arial"/>
          <w:noProof/>
          <w:sz w:val="20"/>
          <w:szCs w:val="20"/>
        </w:rPr>
      </w:pPr>
      <w:r w:rsidRPr="000F3B05">
        <w:rPr>
          <w:rFonts w:ascii="Arial" w:hAnsi="Arial" w:cs="Arial"/>
          <w:noProof/>
          <w:sz w:val="20"/>
          <w:szCs w:val="20"/>
        </w:rPr>
        <w:t>Abe Lincoln may or may not have said, “Whatever you are, be a good one” (Turner, 1981, as cited in Statton &amp; Gomez, 2013).</w:t>
      </w:r>
    </w:p>
    <w:p w14:paraId="440CFC02" w14:textId="262A9D82" w:rsidR="003173F9" w:rsidRPr="000F3B05" w:rsidRDefault="003173F9" w:rsidP="000F3B05">
      <w:pPr>
        <w:spacing w:after="0"/>
        <w:rPr>
          <w:rFonts w:ascii="Arial" w:hAnsi="Arial" w:cs="Arial"/>
          <w:b/>
          <w:noProof/>
          <w:color w:val="2E74B5" w:themeColor="accent5" w:themeShade="BF"/>
          <w:sz w:val="24"/>
          <w:szCs w:val="24"/>
        </w:rPr>
      </w:pPr>
      <w:r w:rsidRPr="00956083">
        <w:rPr>
          <w:rFonts w:ascii="Arial" w:hAnsi="Arial" w:cs="Arial"/>
          <w:noProof/>
        </w:rPr>
        <w:t>For</w:t>
      </w:r>
      <w:r w:rsidRPr="00956083">
        <w:rPr>
          <w:rFonts w:ascii="Arial" w:hAnsi="Arial" w:cs="Arial"/>
          <w:b/>
          <w:noProof/>
        </w:rPr>
        <w:t xml:space="preserve"> interviews</w:t>
      </w:r>
      <w:r w:rsidRPr="00956083">
        <w:rPr>
          <w:rFonts w:ascii="Arial" w:hAnsi="Arial" w:cs="Arial"/>
          <w:noProof/>
        </w:rPr>
        <w:t>,</w:t>
      </w:r>
      <w:r w:rsidRPr="00956083">
        <w:rPr>
          <w:rFonts w:ascii="Arial" w:hAnsi="Arial" w:cs="Arial"/>
          <w:b/>
          <w:noProof/>
        </w:rPr>
        <w:t xml:space="preserve"> un-recorded class lectures</w:t>
      </w:r>
      <w:r w:rsidRPr="00956083">
        <w:rPr>
          <w:rFonts w:ascii="Arial" w:hAnsi="Arial" w:cs="Arial"/>
          <w:noProof/>
        </w:rPr>
        <w:t>,</w:t>
      </w:r>
      <w:r w:rsidRPr="00956083">
        <w:rPr>
          <w:rFonts w:ascii="Arial" w:hAnsi="Arial" w:cs="Arial"/>
          <w:b/>
          <w:noProof/>
        </w:rPr>
        <w:t xml:space="preserve"> talks, </w:t>
      </w:r>
      <w:r w:rsidRPr="00956083">
        <w:rPr>
          <w:rFonts w:ascii="Arial" w:hAnsi="Arial" w:cs="Arial"/>
          <w:noProof/>
        </w:rPr>
        <w:t xml:space="preserve">or </w:t>
      </w:r>
      <w:r w:rsidRPr="00956083">
        <w:rPr>
          <w:rFonts w:ascii="Arial" w:hAnsi="Arial" w:cs="Arial"/>
          <w:b/>
          <w:noProof/>
        </w:rPr>
        <w:t>anything which cannot be retrieved by a reader</w:t>
      </w:r>
      <w:r w:rsidRPr="00956083">
        <w:rPr>
          <w:rFonts w:ascii="Arial" w:hAnsi="Arial" w:cs="Arial"/>
          <w:noProof/>
        </w:rPr>
        <w:t>: in your text, make the context clear, provide the initials, last name, and a full date.</w:t>
      </w:r>
    </w:p>
    <w:p w14:paraId="412CA78D" w14:textId="77777777" w:rsidR="003173F9" w:rsidRPr="00851363" w:rsidRDefault="003173F9" w:rsidP="003173F9">
      <w:pPr>
        <w:pStyle w:val="NoSpacing"/>
        <w:spacing w:line="276" w:lineRule="auto"/>
        <w:ind w:left="450"/>
        <w:rPr>
          <w:rFonts w:ascii="Arial" w:hAnsi="Arial" w:cs="Arial"/>
          <w:noProof/>
          <w:sz w:val="20"/>
          <w:szCs w:val="20"/>
        </w:rPr>
      </w:pPr>
      <w:r w:rsidRPr="00851363">
        <w:rPr>
          <w:rFonts w:ascii="Arial" w:hAnsi="Arial" w:cs="Arial"/>
          <w:noProof/>
          <w:sz w:val="20"/>
          <w:szCs w:val="20"/>
        </w:rPr>
        <w:t xml:space="preserve">The teacher said use APA in class (B. Chau, personal communication, May 4, 2020). </w:t>
      </w:r>
    </w:p>
    <w:p w14:paraId="6924A95B" w14:textId="77777777" w:rsidR="003173F9" w:rsidRPr="00851363" w:rsidRDefault="003173F9" w:rsidP="003173F9">
      <w:pPr>
        <w:pStyle w:val="NoSpacing"/>
        <w:spacing w:after="120" w:line="276" w:lineRule="auto"/>
        <w:ind w:left="446"/>
        <w:rPr>
          <w:rFonts w:ascii="Arial" w:hAnsi="Arial" w:cs="Arial"/>
          <w:sz w:val="20"/>
          <w:szCs w:val="20"/>
        </w:rPr>
      </w:pPr>
      <w:r w:rsidRPr="00851363">
        <w:rPr>
          <w:rFonts w:ascii="Arial" w:hAnsi="Arial" w:cs="Arial"/>
          <w:sz w:val="20"/>
          <w:szCs w:val="20"/>
        </w:rPr>
        <w:t xml:space="preserve">E. M. </w:t>
      </w:r>
      <w:proofErr w:type="spellStart"/>
      <w:r w:rsidRPr="00851363">
        <w:rPr>
          <w:rFonts w:ascii="Arial" w:hAnsi="Arial" w:cs="Arial"/>
          <w:sz w:val="20"/>
          <w:szCs w:val="20"/>
        </w:rPr>
        <w:t>Parad</w:t>
      </w:r>
      <w:proofErr w:type="spellEnd"/>
      <w:r w:rsidRPr="00851363">
        <w:rPr>
          <w:rFonts w:ascii="Arial" w:hAnsi="Arial" w:cs="Arial"/>
          <w:sz w:val="20"/>
          <w:szCs w:val="20"/>
        </w:rPr>
        <w:t xml:space="preserve"> said APA 7</w:t>
      </w:r>
      <w:r w:rsidRPr="00851363">
        <w:rPr>
          <w:rFonts w:ascii="Arial" w:hAnsi="Arial" w:cs="Arial"/>
          <w:sz w:val="20"/>
          <w:szCs w:val="20"/>
          <w:vertAlign w:val="superscript"/>
        </w:rPr>
        <w:t>th</w:t>
      </w:r>
      <w:r w:rsidRPr="00851363">
        <w:rPr>
          <w:rFonts w:ascii="Arial" w:hAnsi="Arial" w:cs="Arial"/>
          <w:sz w:val="20"/>
          <w:szCs w:val="20"/>
        </w:rPr>
        <w:t xml:space="preserve"> edition is great (personal communication, May 8, 2019).</w:t>
      </w:r>
    </w:p>
    <w:p w14:paraId="3E81FFCB" w14:textId="22C42C88" w:rsidR="003173F9" w:rsidRPr="00956083" w:rsidRDefault="003173F9" w:rsidP="00851363">
      <w:pPr>
        <w:spacing w:after="0"/>
        <w:rPr>
          <w:rFonts w:ascii="Arial" w:hAnsi="Arial" w:cs="Arial"/>
        </w:rPr>
      </w:pPr>
      <w:r w:rsidRPr="00956083">
        <w:rPr>
          <w:rFonts w:ascii="Arial" w:hAnsi="Arial" w:cs="Arial"/>
        </w:rPr>
        <w:t>To</w:t>
      </w:r>
      <w:r w:rsidRPr="00956083">
        <w:rPr>
          <w:rFonts w:ascii="Arial" w:hAnsi="Arial" w:cs="Arial"/>
          <w:b/>
        </w:rPr>
        <w:t xml:space="preserve"> mention a website </w:t>
      </w:r>
      <w:r w:rsidRPr="00956083">
        <w:rPr>
          <w:rFonts w:ascii="Arial" w:hAnsi="Arial" w:cs="Arial"/>
        </w:rPr>
        <w:t xml:space="preserve">in general: if you want to only refer to a site and not specific information on it, </w:t>
      </w:r>
      <w:r w:rsidRPr="00956083">
        <w:rPr>
          <w:rFonts w:ascii="Arial" w:hAnsi="Arial" w:cs="Arial"/>
          <w:noProof/>
        </w:rPr>
        <w:t xml:space="preserve">do not create a reference entry. </w:t>
      </w:r>
      <w:r w:rsidRPr="00956083">
        <w:rPr>
          <w:rFonts w:ascii="Arial" w:hAnsi="Arial" w:cs="Arial"/>
        </w:rPr>
        <w:t>Use the name of the site in a sentence and include the URL in parentheses</w:t>
      </w:r>
      <w:r w:rsidR="000F3B05">
        <w:rPr>
          <w:rFonts w:ascii="Arial" w:hAnsi="Arial" w:cs="Arial"/>
        </w:rPr>
        <w:t>.</w:t>
      </w:r>
    </w:p>
    <w:p w14:paraId="1C3EF2A1" w14:textId="77777777" w:rsidR="003173F9" w:rsidRPr="00851363" w:rsidRDefault="003173F9" w:rsidP="003173F9">
      <w:pPr>
        <w:spacing w:after="240"/>
        <w:ind w:left="450"/>
        <w:rPr>
          <w:rFonts w:ascii="Arial" w:hAnsi="Arial" w:cs="Arial"/>
          <w:sz w:val="20"/>
          <w:szCs w:val="20"/>
        </w:rPr>
      </w:pPr>
      <w:r w:rsidRPr="00851363">
        <w:rPr>
          <w:rFonts w:ascii="Arial" w:hAnsi="Arial" w:cs="Arial"/>
          <w:sz w:val="20"/>
          <w:szCs w:val="20"/>
        </w:rPr>
        <w:t xml:space="preserve">A website like </w:t>
      </w:r>
      <w:r w:rsidRPr="00851363">
        <w:rPr>
          <w:rFonts w:ascii="Arial" w:hAnsi="Arial" w:cs="Arial"/>
          <w:i/>
          <w:iCs/>
          <w:sz w:val="20"/>
          <w:szCs w:val="20"/>
        </w:rPr>
        <w:t xml:space="preserve">Tips &amp; Tools </w:t>
      </w:r>
      <w:r w:rsidRPr="00851363">
        <w:rPr>
          <w:rFonts w:ascii="Arial" w:hAnsi="Arial" w:cs="Arial"/>
          <w:sz w:val="20"/>
          <w:szCs w:val="20"/>
        </w:rPr>
        <w:t>from the UNC Writing Center (https://writingcenter.unc.edu/tips-and-tools</w:t>
      </w:r>
      <w:r w:rsidRPr="00851363">
        <w:rPr>
          <w:rFonts w:ascii="Arial" w:hAnsi="Arial" w:cs="Arial"/>
          <w:i/>
          <w:iCs/>
          <w:sz w:val="20"/>
          <w:szCs w:val="20"/>
        </w:rPr>
        <w:t>/</w:t>
      </w:r>
      <w:r w:rsidRPr="00851363">
        <w:rPr>
          <w:rFonts w:ascii="Arial" w:hAnsi="Arial" w:cs="Arial"/>
          <w:sz w:val="20"/>
          <w:szCs w:val="20"/>
        </w:rPr>
        <w:t>) can be useful for drafting.</w:t>
      </w:r>
    </w:p>
    <w:p w14:paraId="35EEC2D6" w14:textId="77777777" w:rsidR="003173F9" w:rsidRPr="005838C1" w:rsidRDefault="003173F9" w:rsidP="003173F9">
      <w:pPr>
        <w:spacing w:after="0"/>
        <w:ind w:left="450"/>
        <w:jc w:val="center"/>
        <w:rPr>
          <w:rFonts w:ascii="Arial" w:hAnsi="Arial" w:cs="Arial"/>
        </w:rPr>
      </w:pPr>
      <w:r w:rsidRPr="008A4C8C">
        <w:rPr>
          <w:rFonts w:ascii="Arial" w:hAnsi="Arial" w:cs="Arial"/>
          <w:b/>
          <w:color w:val="002060"/>
          <w:sz w:val="28"/>
          <w:szCs w:val="28"/>
        </w:rPr>
        <w:lastRenderedPageBreak/>
        <w:t>References</w:t>
      </w:r>
    </w:p>
    <w:p w14:paraId="23B55600" w14:textId="77777777" w:rsidR="003173F9" w:rsidRPr="00663F77" w:rsidRDefault="003173F9" w:rsidP="003173F9">
      <w:pPr>
        <w:spacing w:after="0"/>
        <w:rPr>
          <w:rFonts w:ascii="Arial" w:hAnsi="Arial" w:cs="Arial"/>
          <w:color w:val="2E74B5" w:themeColor="accent5" w:themeShade="BF"/>
          <w:sz w:val="24"/>
          <w:szCs w:val="24"/>
        </w:rPr>
      </w:pPr>
      <w:r w:rsidRPr="00663F77">
        <w:rPr>
          <w:rFonts w:ascii="Arial" w:hAnsi="Arial" w:cs="Arial"/>
          <w:b/>
          <w:color w:val="2E74B5" w:themeColor="accent5" w:themeShade="BF"/>
          <w:sz w:val="24"/>
          <w:szCs w:val="24"/>
        </w:rPr>
        <w:t>Format for the References Page</w:t>
      </w:r>
    </w:p>
    <w:p w14:paraId="7EB0F1B2" w14:textId="4A3517FD" w:rsidR="003173F9" w:rsidRPr="00A17787" w:rsidRDefault="003173F9" w:rsidP="003173F9">
      <w:pPr>
        <w:spacing w:after="120" w:line="240" w:lineRule="auto"/>
        <w:ind w:firstLine="720"/>
        <w:rPr>
          <w:rFonts w:ascii="Arial" w:hAnsi="Arial" w:cs="Arial"/>
        </w:rPr>
      </w:pPr>
      <w:r w:rsidRPr="00A17787">
        <w:rPr>
          <w:rFonts w:ascii="Arial" w:hAnsi="Arial" w:cs="Arial"/>
        </w:rPr>
        <w:t>Use a separate page at the end of the paper titled References, centered in normal text on the first line. List sources alphabetically by author’s last name. Double space the page. If an entry takes more than one line, any additional lines for the citation are indented one half inch. To format a hanging indent, in Word, highlight the entry, then select hanging for the first line from the Paragraph tab’s special indentation settings.</w:t>
      </w:r>
    </w:p>
    <w:p w14:paraId="6535469A" w14:textId="77777777" w:rsidR="003173F9" w:rsidRPr="00663F77" w:rsidRDefault="003173F9" w:rsidP="003173F9">
      <w:pPr>
        <w:pStyle w:val="Heading2"/>
        <w:spacing w:before="0" w:line="240" w:lineRule="auto"/>
        <w:rPr>
          <w:rFonts w:ascii="Arial" w:hAnsi="Arial" w:cs="Arial"/>
          <w:color w:val="2E74B5" w:themeColor="accent5" w:themeShade="BF"/>
          <w:sz w:val="24"/>
          <w:szCs w:val="24"/>
        </w:rPr>
      </w:pPr>
      <w:r w:rsidRPr="00663F77">
        <w:rPr>
          <w:rFonts w:ascii="Arial" w:hAnsi="Arial" w:cs="Arial"/>
          <w:b/>
          <w:color w:val="2E74B5" w:themeColor="accent5" w:themeShade="BF"/>
          <w:sz w:val="24"/>
          <w:szCs w:val="24"/>
        </w:rPr>
        <w:t>Basic Format for an Entry</w:t>
      </w:r>
    </w:p>
    <w:p w14:paraId="47E27569" w14:textId="006F5BE5" w:rsidR="003173F9" w:rsidRDefault="003173F9" w:rsidP="003173F9">
      <w:pPr>
        <w:spacing w:after="0" w:line="240" w:lineRule="auto"/>
        <w:ind w:left="720" w:hanging="720"/>
        <w:rPr>
          <w:rFonts w:ascii="Arial" w:hAnsi="Arial" w:cs="Arial"/>
          <w:sz w:val="24"/>
          <w:szCs w:val="24"/>
        </w:rPr>
      </w:pPr>
      <w:r w:rsidRPr="00F45C97">
        <w:rPr>
          <w:rFonts w:ascii="Arial" w:hAnsi="Arial" w:cs="Arial"/>
          <w:sz w:val="24"/>
          <w:szCs w:val="24"/>
        </w:rPr>
        <w:t>Author</w:t>
      </w:r>
      <w:r w:rsidR="004D415B">
        <w:rPr>
          <w:rFonts w:ascii="Arial" w:hAnsi="Arial" w:cs="Arial"/>
          <w:sz w:val="24"/>
          <w:szCs w:val="24"/>
        </w:rPr>
        <w:t>.</w:t>
      </w:r>
      <w:r w:rsidRPr="00F45C97">
        <w:rPr>
          <w:rFonts w:ascii="Arial" w:hAnsi="Arial" w:cs="Arial"/>
          <w:sz w:val="24"/>
          <w:szCs w:val="24"/>
        </w:rPr>
        <w:t xml:space="preserve"> (Year of Publication). Title [Type of source</w:t>
      </w:r>
      <w:r>
        <w:rPr>
          <w:rFonts w:ascii="Arial" w:hAnsi="Arial" w:cs="Arial"/>
          <w:sz w:val="24"/>
          <w:szCs w:val="24"/>
        </w:rPr>
        <w:t>, if needed</w:t>
      </w:r>
      <w:r w:rsidRPr="00F45C97">
        <w:rPr>
          <w:rFonts w:ascii="Arial" w:hAnsi="Arial" w:cs="Arial"/>
          <w:sz w:val="24"/>
          <w:szCs w:val="24"/>
        </w:rPr>
        <w:t xml:space="preserve">]. </w:t>
      </w:r>
      <w:r w:rsidRPr="00723BDF">
        <w:rPr>
          <w:rFonts w:ascii="Arial" w:hAnsi="Arial" w:cs="Arial"/>
          <w:i/>
          <w:iCs/>
          <w:sz w:val="24"/>
          <w:szCs w:val="24"/>
        </w:rPr>
        <w:t>Source of the work</w:t>
      </w:r>
      <w:r w:rsidRPr="00F45C97">
        <w:rPr>
          <w:rFonts w:ascii="Arial" w:hAnsi="Arial" w:cs="Arial"/>
          <w:sz w:val="24"/>
          <w:szCs w:val="24"/>
        </w:rPr>
        <w:t>.</w:t>
      </w:r>
    </w:p>
    <w:p w14:paraId="55BF1376" w14:textId="77777777" w:rsidR="003173F9" w:rsidRPr="007F09F5" w:rsidRDefault="003173F9" w:rsidP="003173F9">
      <w:pPr>
        <w:pStyle w:val="NoSpacing"/>
        <w:keepNext/>
        <w:spacing w:after="240"/>
        <w:ind w:left="806"/>
        <w:rPr>
          <w:rFonts w:ascii="Arial" w:hAnsi="Arial" w:cs="Arial"/>
          <w:color w:val="0070C0"/>
          <w:sz w:val="24"/>
          <w:szCs w:val="24"/>
          <w:u w:val="single"/>
        </w:rPr>
      </w:pPr>
      <w:r w:rsidRPr="00962824">
        <w:rPr>
          <w:rStyle w:val="Hyperlink"/>
          <w:rFonts w:ascii="Arial" w:hAnsi="Arial" w:cs="Arial"/>
          <w:sz w:val="24"/>
          <w:szCs w:val="24"/>
        </w:rPr>
        <w:t xml:space="preserve">DOI or URL if available </w:t>
      </w:r>
    </w:p>
    <w:p w14:paraId="1E5A794D" w14:textId="77777777" w:rsidR="003173F9" w:rsidRPr="006112FD" w:rsidRDefault="003173F9" w:rsidP="003173F9">
      <w:pPr>
        <w:pStyle w:val="ListParagraph"/>
        <w:numPr>
          <w:ilvl w:val="0"/>
          <w:numId w:val="3"/>
        </w:numPr>
        <w:rPr>
          <w:rFonts w:ascii="Arial" w:hAnsi="Arial" w:cs="Arial"/>
        </w:rPr>
      </w:pPr>
      <w:r w:rsidRPr="006112FD">
        <w:rPr>
          <w:rFonts w:ascii="Arial" w:hAnsi="Arial" w:cs="Arial"/>
        </w:rPr>
        <w:t>A web address (URL) or document object identifier (DOI) comes after the period if it is an electronic source. APA strongly prefers using the DOI.</w:t>
      </w:r>
    </w:p>
    <w:p w14:paraId="0FEC33E0" w14:textId="77777777" w:rsidR="003173F9" w:rsidRPr="006112FD" w:rsidRDefault="003173F9" w:rsidP="003173F9">
      <w:pPr>
        <w:pStyle w:val="ListParagraph"/>
        <w:numPr>
          <w:ilvl w:val="0"/>
          <w:numId w:val="2"/>
        </w:numPr>
        <w:spacing w:after="120"/>
        <w:rPr>
          <w:rFonts w:ascii="Arial" w:hAnsi="Arial" w:cs="Arial"/>
        </w:rPr>
      </w:pPr>
      <w:r w:rsidRPr="00723BDF">
        <w:rPr>
          <w:rStyle w:val="Heading3Char"/>
          <w:rFonts w:ascii="Arial" w:hAnsi="Arial" w:cs="Arial"/>
          <w:color w:val="auto"/>
          <w:sz w:val="22"/>
          <w:szCs w:val="22"/>
        </w:rPr>
        <w:t>List the first 20 authors for multi-authored works, place &amp; in front of the last author’s name. For more than 21 authors,</w:t>
      </w:r>
      <w:r w:rsidRPr="006112FD">
        <w:rPr>
          <w:rFonts w:ascii="Arial" w:hAnsi="Arial" w:cs="Arial"/>
        </w:rPr>
        <w:t xml:space="preserve"> include the first 19 authors’ names, insert an ellipsis, like this . . . &amp; the final author’s name.</w:t>
      </w:r>
    </w:p>
    <w:p w14:paraId="738ED4FD" w14:textId="77777777" w:rsidR="003173F9" w:rsidRPr="00723BDF" w:rsidRDefault="003173F9" w:rsidP="003173F9">
      <w:pPr>
        <w:pStyle w:val="ListParagraph"/>
        <w:numPr>
          <w:ilvl w:val="0"/>
          <w:numId w:val="2"/>
        </w:numPr>
        <w:spacing w:after="120"/>
        <w:rPr>
          <w:rStyle w:val="Heading3Char"/>
          <w:rFonts w:ascii="Arial" w:hAnsi="Arial" w:cs="Arial"/>
          <w:color w:val="auto"/>
          <w:sz w:val="22"/>
          <w:szCs w:val="22"/>
        </w:rPr>
      </w:pPr>
      <w:r w:rsidRPr="00723BDF">
        <w:rPr>
          <w:rStyle w:val="Heading3Char"/>
          <w:rFonts w:ascii="Arial" w:hAnsi="Arial" w:cs="Arial"/>
          <w:color w:val="auto"/>
          <w:sz w:val="22"/>
          <w:szCs w:val="22"/>
        </w:rPr>
        <w:t>If there are multiple sources with the same author and date, add lowercase letters to the date, like this: Chau, B. (2021a) … Chau, B. (2021b).</w:t>
      </w:r>
    </w:p>
    <w:p w14:paraId="498DEC17" w14:textId="77777777" w:rsidR="003173F9" w:rsidRPr="00723BDF" w:rsidRDefault="003173F9" w:rsidP="003173F9">
      <w:pPr>
        <w:pStyle w:val="ListParagraph"/>
        <w:numPr>
          <w:ilvl w:val="0"/>
          <w:numId w:val="2"/>
        </w:numPr>
        <w:spacing w:after="120"/>
        <w:rPr>
          <w:rFonts w:ascii="Arial" w:hAnsi="Arial" w:cs="Arial"/>
        </w:rPr>
      </w:pPr>
      <w:r w:rsidRPr="00723BDF">
        <w:rPr>
          <w:rStyle w:val="Heading3Char"/>
          <w:rFonts w:ascii="Arial" w:hAnsi="Arial" w:cs="Arial"/>
          <w:color w:val="auto"/>
          <w:sz w:val="22"/>
          <w:szCs w:val="22"/>
        </w:rPr>
        <w:t>If there is</w:t>
      </w:r>
      <w:r w:rsidRPr="006112FD">
        <w:rPr>
          <w:rFonts w:ascii="Arial" w:hAnsi="Arial" w:cs="Arial"/>
          <w:noProof/>
        </w:rPr>
        <w:t xml:space="preserve"> no date use (n.d.).</w:t>
      </w:r>
    </w:p>
    <w:p w14:paraId="64A703B2" w14:textId="77777777" w:rsidR="003173F9" w:rsidRPr="006112FD" w:rsidRDefault="003173F9" w:rsidP="003173F9">
      <w:pPr>
        <w:pStyle w:val="ListParagraph"/>
        <w:numPr>
          <w:ilvl w:val="0"/>
          <w:numId w:val="2"/>
        </w:numPr>
        <w:rPr>
          <w:rFonts w:ascii="Arial" w:hAnsi="Arial" w:cs="Arial"/>
        </w:rPr>
      </w:pPr>
      <w:r w:rsidRPr="006112FD">
        <w:rPr>
          <w:rFonts w:ascii="Arial" w:hAnsi="Arial" w:cs="Arial"/>
        </w:rPr>
        <w:t>If needed, use short descriptions in square brackets after the title and before the period to identify the type of source. Capitalize the first word of the description, like this: Title of work [Audio recording]. Brackets can also be used to supply missing or useful information identifying a source for the reader.</w:t>
      </w:r>
    </w:p>
    <w:p w14:paraId="7645BF98" w14:textId="633A5EAE" w:rsidR="003173F9" w:rsidRDefault="003173F9" w:rsidP="00A17787">
      <w:pPr>
        <w:pStyle w:val="ListParagraph"/>
        <w:numPr>
          <w:ilvl w:val="0"/>
          <w:numId w:val="2"/>
        </w:numPr>
        <w:spacing w:after="0" w:line="240" w:lineRule="auto"/>
        <w:rPr>
          <w:rFonts w:ascii="Arial" w:hAnsi="Arial" w:cs="Arial"/>
        </w:rPr>
      </w:pPr>
      <w:r w:rsidRPr="006112FD">
        <w:rPr>
          <w:rFonts w:ascii="Arial" w:hAnsi="Arial" w:cs="Arial"/>
        </w:rPr>
        <w:t>If a work with no date is designed to change over time without available archived copies, such as an organization’s homepage, then provide a retrieval date.</w:t>
      </w:r>
    </w:p>
    <w:p w14:paraId="514F12E6" w14:textId="77777777" w:rsidR="00E41978" w:rsidRPr="00E41978" w:rsidRDefault="00E41978" w:rsidP="00E41978">
      <w:pPr>
        <w:pStyle w:val="ListParagraph"/>
        <w:spacing w:after="0" w:line="240" w:lineRule="auto"/>
        <w:rPr>
          <w:rFonts w:ascii="Arial" w:hAnsi="Arial" w:cs="Arial"/>
          <w:sz w:val="16"/>
          <w:szCs w:val="16"/>
        </w:rPr>
      </w:pPr>
    </w:p>
    <w:p w14:paraId="6CD414B0" w14:textId="36F59E08" w:rsidR="003173F9" w:rsidRDefault="003173F9" w:rsidP="00A17787">
      <w:pPr>
        <w:spacing w:after="0" w:line="240" w:lineRule="auto"/>
        <w:rPr>
          <w:rFonts w:ascii="Arial" w:hAnsi="Arial" w:cs="Arial"/>
          <w:b/>
          <w:color w:val="2E74B5" w:themeColor="accent5" w:themeShade="BF"/>
          <w:sz w:val="24"/>
          <w:szCs w:val="24"/>
        </w:rPr>
      </w:pPr>
      <w:r w:rsidRPr="00663F77">
        <w:rPr>
          <w:rFonts w:ascii="Arial" w:hAnsi="Arial" w:cs="Arial"/>
          <w:b/>
          <w:color w:val="2E74B5" w:themeColor="accent5" w:themeShade="BF"/>
          <w:sz w:val="24"/>
          <w:szCs w:val="24"/>
        </w:rPr>
        <w:t>Sample Entries</w:t>
      </w:r>
    </w:p>
    <w:p w14:paraId="07BC70A7" w14:textId="77777777" w:rsidR="00E41978" w:rsidRPr="00663F77" w:rsidRDefault="00E41978" w:rsidP="00A17787">
      <w:pPr>
        <w:spacing w:after="0" w:line="240" w:lineRule="auto"/>
        <w:rPr>
          <w:rFonts w:ascii="Arial" w:eastAsiaTheme="majorEastAsia" w:hAnsi="Arial" w:cs="Arial"/>
          <w:b/>
          <w:color w:val="2E74B5" w:themeColor="accent5" w:themeShade="BF"/>
        </w:rPr>
      </w:pPr>
    </w:p>
    <w:p w14:paraId="428E8353" w14:textId="34BC446B" w:rsidR="003173F9" w:rsidRPr="00A17787" w:rsidRDefault="003173F9" w:rsidP="00A17787">
      <w:pPr>
        <w:spacing w:after="0" w:line="240" w:lineRule="auto"/>
        <w:ind w:left="720" w:hanging="720"/>
        <w:rPr>
          <w:rFonts w:ascii="Arial" w:hAnsi="Arial" w:cs="Arial"/>
          <w:noProof/>
        </w:rPr>
      </w:pPr>
      <w:r>
        <w:rPr>
          <w:rFonts w:ascii="Arial" w:hAnsi="Arial" w:cs="Arial"/>
          <w:b/>
          <w:noProof/>
        </w:rPr>
        <w:t>j</w:t>
      </w:r>
      <w:r w:rsidRPr="00164F27">
        <w:rPr>
          <w:rFonts w:ascii="Arial" w:hAnsi="Arial" w:cs="Arial"/>
          <w:b/>
          <w:noProof/>
        </w:rPr>
        <w:t xml:space="preserve">ournal </w:t>
      </w:r>
      <w:r>
        <w:rPr>
          <w:rFonts w:ascii="Arial" w:hAnsi="Arial" w:cs="Arial"/>
          <w:b/>
          <w:noProof/>
        </w:rPr>
        <w:t>a</w:t>
      </w:r>
      <w:r w:rsidRPr="00164F27">
        <w:rPr>
          <w:rFonts w:ascii="Arial" w:hAnsi="Arial" w:cs="Arial"/>
          <w:b/>
          <w:noProof/>
        </w:rPr>
        <w:t>rticle</w:t>
      </w:r>
      <w:r w:rsidR="00A17787">
        <w:rPr>
          <w:rFonts w:ascii="Arial" w:hAnsi="Arial" w:cs="Arial"/>
          <w:noProof/>
        </w:rPr>
        <w:t xml:space="preserve"> </w:t>
      </w:r>
      <w:r w:rsidRPr="00663F77">
        <w:rPr>
          <w:rFonts w:ascii="Arial" w:hAnsi="Arial" w:cs="Arial"/>
          <w:noProof/>
          <w:color w:val="2E74B5" w:themeColor="accent5" w:themeShade="BF"/>
          <w:sz w:val="20"/>
          <w:szCs w:val="20"/>
        </w:rPr>
        <w:t xml:space="preserve">Provide the </w:t>
      </w:r>
      <w:r w:rsidRPr="00663F77">
        <w:rPr>
          <w:rFonts w:ascii="Arial" w:hAnsi="Arial" w:cs="Arial"/>
          <w:color w:val="2E74B5" w:themeColor="accent5" w:themeShade="BF"/>
          <w:sz w:val="20"/>
          <w:szCs w:val="20"/>
        </w:rPr>
        <w:t xml:space="preserve">URL </w:t>
      </w:r>
      <w:r w:rsidRPr="00663F77">
        <w:rPr>
          <w:rFonts w:ascii="Arial" w:hAnsi="Arial" w:cs="Arial"/>
          <w:noProof/>
          <w:color w:val="2E74B5" w:themeColor="accent5" w:themeShade="BF"/>
          <w:sz w:val="20"/>
          <w:szCs w:val="20"/>
        </w:rPr>
        <w:t>only if it will open directly to the source and there is no DOI.</w:t>
      </w:r>
    </w:p>
    <w:p w14:paraId="3BEA1AEC" w14:textId="77777777" w:rsidR="00917684" w:rsidRDefault="003173F9" w:rsidP="003173F9">
      <w:pPr>
        <w:spacing w:after="120" w:line="276" w:lineRule="auto"/>
        <w:ind w:left="720" w:hanging="720"/>
      </w:pPr>
      <w:r w:rsidRPr="00CE5074">
        <w:rPr>
          <w:rFonts w:ascii="Arial" w:hAnsi="Arial" w:cs="Arial"/>
        </w:rPr>
        <w:t>Deng, L., &amp;</w:t>
      </w:r>
      <w:r w:rsidRPr="007555CB">
        <w:rPr>
          <w:rFonts w:ascii="Arial" w:hAnsi="Arial" w:cs="Arial"/>
        </w:rPr>
        <w:t xml:space="preserve"> Deng, Q. (2018). The basic roles of indoor plants in human health and comfort. </w:t>
      </w:r>
      <w:r w:rsidRPr="007555CB">
        <w:rPr>
          <w:rFonts w:ascii="Arial" w:hAnsi="Arial" w:cs="Arial"/>
          <w:i/>
          <w:iCs/>
        </w:rPr>
        <w:t>Environmental Science and Pollution Research International</w:t>
      </w:r>
      <w:r w:rsidRPr="007555CB">
        <w:rPr>
          <w:rFonts w:ascii="Arial" w:hAnsi="Arial" w:cs="Arial"/>
        </w:rPr>
        <w:t xml:space="preserve">, </w:t>
      </w:r>
      <w:r w:rsidRPr="007555CB">
        <w:rPr>
          <w:rFonts w:ascii="Arial" w:hAnsi="Arial" w:cs="Arial"/>
          <w:i/>
          <w:iCs/>
        </w:rPr>
        <w:t>25</w:t>
      </w:r>
      <w:r w:rsidRPr="007555CB">
        <w:rPr>
          <w:rFonts w:ascii="Arial" w:hAnsi="Arial" w:cs="Arial"/>
        </w:rPr>
        <w:t xml:space="preserve">(36), 36087–36101. </w:t>
      </w:r>
      <w:hyperlink r:id="rId8" w:history="1">
        <w:r w:rsidR="00040546" w:rsidRPr="00BF7400">
          <w:rPr>
            <w:rStyle w:val="Hyperlink"/>
            <w:rFonts w:ascii="Arial" w:hAnsi="Arial" w:cs="Arial"/>
          </w:rPr>
          <w:t>https://doi.org/10.1007/s11356-018-3554-1</w:t>
        </w:r>
      </w:hyperlink>
      <w:r w:rsidR="00970063" w:rsidRPr="00970063">
        <w:t xml:space="preserve"> </w:t>
      </w:r>
    </w:p>
    <w:p w14:paraId="0DCDBAC6" w14:textId="414E88DF" w:rsidR="00040546" w:rsidRPr="007555CB" w:rsidRDefault="00970063" w:rsidP="00917684">
      <w:pPr>
        <w:spacing w:after="120" w:line="276" w:lineRule="auto"/>
        <w:ind w:left="720" w:hanging="720"/>
        <w:rPr>
          <w:rFonts w:ascii="Arial" w:hAnsi="Arial" w:cs="Arial"/>
        </w:rPr>
      </w:pPr>
      <w:r w:rsidRPr="00723BDF">
        <w:rPr>
          <w:rFonts w:ascii="Arial" w:hAnsi="Arial" w:cs="Arial"/>
        </w:rPr>
        <w:t>Daykin, N., McClean, S., &amp; Bunt, L. (2007).</w:t>
      </w:r>
      <w:r w:rsidR="00E41978">
        <w:rPr>
          <w:rFonts w:ascii="Arial" w:hAnsi="Arial" w:cs="Arial"/>
        </w:rPr>
        <w:t xml:space="preserve"> </w:t>
      </w:r>
      <w:proofErr w:type="gramStart"/>
      <w:r w:rsidRPr="00723BDF">
        <w:rPr>
          <w:rFonts w:ascii="Arial" w:hAnsi="Arial" w:cs="Arial"/>
        </w:rPr>
        <w:t>Creativity</w:t>
      </w:r>
      <w:proofErr w:type="gramEnd"/>
      <w:r w:rsidRPr="00723BDF">
        <w:rPr>
          <w:rFonts w:ascii="Arial" w:hAnsi="Arial" w:cs="Arial"/>
        </w:rPr>
        <w:t xml:space="preserve">, identity and healing: Participants’ accounts of music therapy in cancer care. </w:t>
      </w:r>
      <w:r w:rsidRPr="00723BDF">
        <w:rPr>
          <w:rFonts w:ascii="Arial" w:hAnsi="Arial" w:cs="Arial"/>
          <w:i/>
        </w:rPr>
        <w:t>Health: An Interdisciplinary Journal for the Social Study of Health, Illness and Medicine, 11</w:t>
      </w:r>
      <w:r w:rsidRPr="00723BDF">
        <w:rPr>
          <w:rFonts w:ascii="Arial" w:hAnsi="Arial" w:cs="Arial"/>
        </w:rPr>
        <w:t>(3), 349–370. https://doi.org/10.1177/1363459307077548</w:t>
      </w:r>
    </w:p>
    <w:p w14:paraId="346BE7C5" w14:textId="77777777" w:rsidR="003173F9" w:rsidRDefault="003173F9" w:rsidP="00E41978">
      <w:pPr>
        <w:pStyle w:val="NormalWeb"/>
        <w:spacing w:before="0" w:beforeAutospacing="0" w:after="60" w:afterAutospacing="0"/>
        <w:ind w:left="720" w:hanging="720"/>
        <w:rPr>
          <w:rFonts w:ascii="Arial" w:hAnsi="Arial" w:cs="Arial"/>
          <w:color w:val="0070C0"/>
          <w:sz w:val="22"/>
          <w:szCs w:val="22"/>
        </w:rPr>
      </w:pPr>
      <w:r>
        <w:rPr>
          <w:rFonts w:ascii="Arial" w:hAnsi="Arial" w:cs="Arial"/>
          <w:b/>
          <w:sz w:val="22"/>
          <w:szCs w:val="22"/>
        </w:rPr>
        <w:t>w</w:t>
      </w:r>
      <w:r w:rsidRPr="00164F27">
        <w:rPr>
          <w:rFonts w:ascii="Arial" w:hAnsi="Arial" w:cs="Arial"/>
          <w:b/>
          <w:sz w:val="22"/>
          <w:szCs w:val="22"/>
        </w:rPr>
        <w:t xml:space="preserve">eb </w:t>
      </w:r>
      <w:r>
        <w:rPr>
          <w:rFonts w:ascii="Arial" w:hAnsi="Arial" w:cs="Arial"/>
          <w:b/>
          <w:sz w:val="22"/>
          <w:szCs w:val="22"/>
        </w:rPr>
        <w:t>p</w:t>
      </w:r>
      <w:r w:rsidRPr="00164F27">
        <w:rPr>
          <w:rFonts w:ascii="Arial" w:hAnsi="Arial" w:cs="Arial"/>
          <w:b/>
          <w:sz w:val="22"/>
          <w:szCs w:val="22"/>
        </w:rPr>
        <w:t>age</w:t>
      </w:r>
      <w:r>
        <w:rPr>
          <w:rFonts w:ascii="Arial" w:hAnsi="Arial" w:cs="Arial"/>
          <w:b/>
          <w:sz w:val="22"/>
          <w:szCs w:val="22"/>
        </w:rPr>
        <w:t xml:space="preserve"> </w:t>
      </w:r>
      <w:r w:rsidRPr="00663F77">
        <w:rPr>
          <w:rFonts w:ascii="Arial" w:hAnsi="Arial" w:cs="Arial"/>
          <w:color w:val="2E74B5" w:themeColor="accent5" w:themeShade="BF"/>
          <w:sz w:val="20"/>
          <w:szCs w:val="20"/>
        </w:rPr>
        <w:t>with date / with no date</w:t>
      </w:r>
    </w:p>
    <w:p w14:paraId="2AA73A26" w14:textId="77777777" w:rsidR="003173F9" w:rsidRDefault="003173F9" w:rsidP="003173F9">
      <w:pPr>
        <w:spacing w:after="120" w:line="240" w:lineRule="auto"/>
        <w:rPr>
          <w:rFonts w:ascii="Arial" w:hAnsi="Arial" w:cs="Arial"/>
          <w:color w:val="000000" w:themeColor="text1"/>
        </w:rPr>
      </w:pPr>
      <w:r w:rsidRPr="00CE5074">
        <w:rPr>
          <w:rFonts w:ascii="Arial" w:hAnsi="Arial" w:cs="Arial"/>
          <w:color w:val="000000" w:themeColor="text1"/>
        </w:rPr>
        <w:t>Wasson</w:t>
      </w:r>
      <w:r w:rsidRPr="00632639">
        <w:rPr>
          <w:rFonts w:ascii="Arial" w:hAnsi="Arial" w:cs="Arial"/>
          <w:color w:val="000000" w:themeColor="text1"/>
        </w:rPr>
        <w:t>,</w:t>
      </w:r>
      <w:r w:rsidRPr="003B04D9">
        <w:rPr>
          <w:rFonts w:ascii="Arial" w:hAnsi="Arial" w:cs="Arial"/>
          <w:color w:val="000000" w:themeColor="text1"/>
        </w:rPr>
        <w:t xml:space="preserve"> </w:t>
      </w:r>
      <w:r>
        <w:rPr>
          <w:rFonts w:ascii="Arial" w:hAnsi="Arial" w:cs="Arial"/>
          <w:color w:val="000000" w:themeColor="text1"/>
        </w:rPr>
        <w:t>D</w:t>
      </w:r>
      <w:r w:rsidRPr="003B04D9">
        <w:rPr>
          <w:rFonts w:ascii="Arial" w:hAnsi="Arial" w:cs="Arial"/>
          <w:color w:val="000000" w:themeColor="text1"/>
        </w:rPr>
        <w:t xml:space="preserve">. </w:t>
      </w:r>
      <w:r>
        <w:rPr>
          <w:rFonts w:ascii="Arial" w:hAnsi="Arial" w:cs="Arial"/>
          <w:color w:val="000000" w:themeColor="text1"/>
        </w:rPr>
        <w:t>(</w:t>
      </w:r>
      <w:r w:rsidRPr="003B04D9">
        <w:rPr>
          <w:rFonts w:ascii="Arial" w:hAnsi="Arial" w:cs="Arial"/>
          <w:color w:val="000000" w:themeColor="text1"/>
        </w:rPr>
        <w:t>2012</w:t>
      </w:r>
      <w:r>
        <w:rPr>
          <w:rFonts w:ascii="Arial" w:hAnsi="Arial" w:cs="Arial"/>
          <w:color w:val="000000" w:themeColor="text1"/>
        </w:rPr>
        <w:t>)</w:t>
      </w:r>
      <w:r w:rsidRPr="003B04D9">
        <w:rPr>
          <w:rFonts w:ascii="Arial" w:hAnsi="Arial" w:cs="Arial"/>
          <w:color w:val="000000" w:themeColor="text1"/>
        </w:rPr>
        <w:t>.</w:t>
      </w:r>
      <w:r>
        <w:rPr>
          <w:rFonts w:ascii="Arial" w:hAnsi="Arial" w:cs="Arial"/>
          <w:color w:val="000000" w:themeColor="text1"/>
        </w:rPr>
        <w:t xml:space="preserve"> </w:t>
      </w:r>
      <w:r w:rsidRPr="000E6701">
        <w:rPr>
          <w:rFonts w:ascii="Arial" w:hAnsi="Arial" w:cs="Arial"/>
          <w:i/>
          <w:color w:val="000000" w:themeColor="text1"/>
        </w:rPr>
        <w:t>Galba</w:t>
      </w:r>
      <w:r w:rsidRPr="003B04D9">
        <w:rPr>
          <w:rFonts w:ascii="Arial" w:hAnsi="Arial" w:cs="Arial"/>
          <w:color w:val="000000" w:themeColor="text1"/>
        </w:rPr>
        <w:t>.</w:t>
      </w:r>
      <w:r>
        <w:rPr>
          <w:rFonts w:ascii="Arial" w:hAnsi="Arial" w:cs="Arial"/>
          <w:color w:val="000000" w:themeColor="text1"/>
        </w:rPr>
        <w:t xml:space="preserve"> </w:t>
      </w:r>
      <w:r w:rsidRPr="003B04D9">
        <w:rPr>
          <w:rFonts w:ascii="Arial" w:hAnsi="Arial" w:cs="Arial"/>
          <w:color w:val="000000" w:themeColor="text1"/>
        </w:rPr>
        <w:t xml:space="preserve">Ancient History Encyclopedia. </w:t>
      </w:r>
      <w:hyperlink r:id="rId9" w:history="1">
        <w:r w:rsidRPr="00BA17F9">
          <w:rPr>
            <w:rStyle w:val="Hyperlink"/>
            <w:rFonts w:ascii="Arial" w:hAnsi="Arial" w:cs="Arial"/>
          </w:rPr>
          <w:t>https://www.ancient.eu/Galba/</w:t>
        </w:r>
      </w:hyperlink>
      <w:r w:rsidRPr="00684DC9">
        <w:rPr>
          <w:rFonts w:ascii="Arial" w:hAnsi="Arial" w:cs="Arial"/>
          <w:color w:val="000000" w:themeColor="text1"/>
        </w:rPr>
        <w:t>.</w:t>
      </w:r>
    </w:p>
    <w:p w14:paraId="37D1C48F" w14:textId="1B7303CD" w:rsidR="008B0BE0" w:rsidRDefault="003173F9" w:rsidP="00FC22BF">
      <w:pPr>
        <w:spacing w:after="120" w:line="240" w:lineRule="auto"/>
        <w:ind w:left="720" w:hanging="720"/>
        <w:rPr>
          <w:rFonts w:ascii="Arial" w:hAnsi="Arial" w:cs="Arial"/>
        </w:rPr>
      </w:pPr>
      <w:r w:rsidRPr="00CE5074">
        <w:rPr>
          <w:rFonts w:ascii="Arial" w:hAnsi="Arial" w:cs="Arial"/>
        </w:rPr>
        <w:t>Endangere</w:t>
      </w:r>
      <w:r w:rsidRPr="00632639">
        <w:rPr>
          <w:rFonts w:ascii="Arial" w:hAnsi="Arial" w:cs="Arial"/>
        </w:rPr>
        <w:t>d</w:t>
      </w:r>
      <w:r w:rsidRPr="00FE18E8">
        <w:rPr>
          <w:rFonts w:ascii="Arial" w:hAnsi="Arial" w:cs="Arial"/>
        </w:rPr>
        <w:t xml:space="preserve"> Languages Project. </w:t>
      </w:r>
      <w:r>
        <w:rPr>
          <w:rFonts w:ascii="Arial" w:hAnsi="Arial" w:cs="Arial"/>
        </w:rPr>
        <w:t>(</w:t>
      </w:r>
      <w:r w:rsidRPr="00FE18E8">
        <w:rPr>
          <w:rFonts w:ascii="Arial" w:hAnsi="Arial" w:cs="Arial"/>
        </w:rPr>
        <w:t>n.d.</w:t>
      </w:r>
      <w:r>
        <w:rPr>
          <w:rFonts w:ascii="Arial" w:hAnsi="Arial" w:cs="Arial"/>
        </w:rPr>
        <w:t>).</w:t>
      </w:r>
      <w:r w:rsidRPr="00FE18E8">
        <w:rPr>
          <w:rFonts w:ascii="Arial" w:hAnsi="Arial" w:cs="Arial"/>
        </w:rPr>
        <w:t xml:space="preserve"> </w:t>
      </w:r>
      <w:r w:rsidRPr="0074749D">
        <w:rPr>
          <w:rFonts w:ascii="Arial" w:hAnsi="Arial" w:cs="Arial"/>
          <w:i/>
        </w:rPr>
        <w:t>Lakota</w:t>
      </w:r>
      <w:r w:rsidRPr="00A74BBA">
        <w:rPr>
          <w:rFonts w:ascii="Arial" w:hAnsi="Arial" w:cs="Arial"/>
        </w:rPr>
        <w:t>. First Peoples' Cultural Council.</w:t>
      </w:r>
      <w:r w:rsidRPr="00FE18E8">
        <w:rPr>
          <w:rFonts w:ascii="Arial" w:hAnsi="Arial" w:cs="Arial"/>
        </w:rPr>
        <w:t xml:space="preserve"> </w:t>
      </w:r>
      <w:hyperlink r:id="rId10" w:history="1">
        <w:r w:rsidRPr="00BA17F9">
          <w:rPr>
            <w:rStyle w:val="Hyperlink"/>
            <w:rFonts w:ascii="Arial" w:hAnsi="Arial" w:cs="Arial"/>
          </w:rPr>
          <w:t>http://www.endangeredlanguages.com/lang/2052</w:t>
        </w:r>
      </w:hyperlink>
      <w:r w:rsidRPr="00FE18E8">
        <w:rPr>
          <w:rFonts w:ascii="Arial" w:hAnsi="Arial" w:cs="Arial"/>
        </w:rPr>
        <w:t>.</w:t>
      </w:r>
    </w:p>
    <w:p w14:paraId="63835B32" w14:textId="77777777" w:rsidR="00E41978" w:rsidRDefault="00E41978">
      <w:pPr>
        <w:rPr>
          <w:rFonts w:ascii="Arial" w:hAnsi="Arial" w:cs="Arial"/>
          <w:b/>
        </w:rPr>
      </w:pPr>
      <w:r>
        <w:rPr>
          <w:rFonts w:ascii="Arial" w:hAnsi="Arial" w:cs="Arial"/>
          <w:b/>
        </w:rPr>
        <w:br w:type="page"/>
      </w:r>
    </w:p>
    <w:p w14:paraId="459AF3A2" w14:textId="67F956C9" w:rsidR="003173F9" w:rsidRPr="003354F5" w:rsidRDefault="003173F9" w:rsidP="00A17787">
      <w:pPr>
        <w:spacing w:after="120" w:line="240" w:lineRule="auto"/>
        <w:ind w:left="720" w:hanging="720"/>
        <w:rPr>
          <w:rFonts w:ascii="Arial" w:hAnsi="Arial" w:cs="Arial"/>
          <w:b/>
        </w:rPr>
      </w:pPr>
      <w:r>
        <w:rPr>
          <w:rFonts w:ascii="Arial" w:hAnsi="Arial" w:cs="Arial"/>
          <w:b/>
        </w:rPr>
        <w:lastRenderedPageBreak/>
        <w:t>b</w:t>
      </w:r>
      <w:r w:rsidRPr="00F30303">
        <w:rPr>
          <w:rFonts w:ascii="Arial" w:hAnsi="Arial" w:cs="Arial"/>
          <w:b/>
        </w:rPr>
        <w:t>ook</w:t>
      </w:r>
      <w:r>
        <w:rPr>
          <w:rFonts w:ascii="Arial" w:hAnsi="Arial" w:cs="Arial"/>
          <w:b/>
        </w:rPr>
        <w:t xml:space="preserve"> or </w:t>
      </w:r>
      <w:proofErr w:type="spellStart"/>
      <w:r>
        <w:rPr>
          <w:rFonts w:ascii="Arial" w:hAnsi="Arial" w:cs="Arial"/>
          <w:b/>
        </w:rPr>
        <w:t>ebook</w:t>
      </w:r>
      <w:proofErr w:type="spellEnd"/>
      <w:r>
        <w:rPr>
          <w:rFonts w:ascii="Arial" w:hAnsi="Arial" w:cs="Arial"/>
          <w:b/>
        </w:rPr>
        <w:t xml:space="preserve">, edited book chapter </w:t>
      </w:r>
      <w:r w:rsidRPr="00663F77">
        <w:rPr>
          <w:rFonts w:ascii="Arial" w:hAnsi="Arial" w:cs="Arial"/>
          <w:color w:val="2E74B5" w:themeColor="accent5" w:themeShade="BF"/>
          <w:sz w:val="20"/>
          <w:szCs w:val="20"/>
        </w:rPr>
        <w:t>Include a DOI or URL if there is one, if not, leave it out</w:t>
      </w:r>
      <w:r>
        <w:rPr>
          <w:rFonts w:ascii="Arial" w:hAnsi="Arial" w:cs="Arial"/>
          <w:color w:val="2E74B5" w:themeColor="accent5" w:themeShade="BF"/>
          <w:sz w:val="20"/>
          <w:szCs w:val="20"/>
        </w:rPr>
        <w:t>.</w:t>
      </w:r>
    </w:p>
    <w:p w14:paraId="64815688" w14:textId="77777777" w:rsidR="003173F9" w:rsidRPr="003B04D9" w:rsidRDefault="003173F9" w:rsidP="003173F9">
      <w:pPr>
        <w:spacing w:after="120" w:line="276" w:lineRule="auto"/>
        <w:ind w:left="806" w:hanging="806"/>
        <w:rPr>
          <w:rFonts w:ascii="Arial" w:hAnsi="Arial" w:cs="Arial"/>
          <w:color w:val="000000" w:themeColor="text1"/>
        </w:rPr>
      </w:pPr>
      <w:r w:rsidRPr="00CE5074">
        <w:rPr>
          <w:rFonts w:ascii="Arial" w:hAnsi="Arial" w:cs="Arial"/>
          <w:color w:val="000000" w:themeColor="text1"/>
        </w:rPr>
        <w:t>Oates,</w:t>
      </w:r>
      <w:r w:rsidRPr="003B04D9">
        <w:rPr>
          <w:rFonts w:ascii="Arial" w:hAnsi="Arial" w:cs="Arial"/>
          <w:color w:val="000000" w:themeColor="text1"/>
        </w:rPr>
        <w:t xml:space="preserve"> J</w:t>
      </w:r>
      <w:r>
        <w:rPr>
          <w:rFonts w:ascii="Arial" w:hAnsi="Arial" w:cs="Arial"/>
          <w:color w:val="000000" w:themeColor="text1"/>
        </w:rPr>
        <w:t xml:space="preserve">. </w:t>
      </w:r>
      <w:r w:rsidRPr="003B04D9">
        <w:rPr>
          <w:rFonts w:ascii="Arial" w:hAnsi="Arial" w:cs="Arial"/>
          <w:color w:val="000000" w:themeColor="text1"/>
        </w:rPr>
        <w:t>C</w:t>
      </w:r>
      <w:r>
        <w:rPr>
          <w:rFonts w:ascii="Arial" w:hAnsi="Arial" w:cs="Arial"/>
          <w:color w:val="000000" w:themeColor="text1"/>
        </w:rPr>
        <w:t>.</w:t>
      </w:r>
      <w:r w:rsidRPr="003B04D9">
        <w:rPr>
          <w:rFonts w:ascii="Arial" w:hAnsi="Arial" w:cs="Arial"/>
          <w:color w:val="000000" w:themeColor="text1"/>
        </w:rPr>
        <w:t xml:space="preserve">, </w:t>
      </w:r>
      <w:r>
        <w:rPr>
          <w:rFonts w:ascii="Arial" w:hAnsi="Arial" w:cs="Arial"/>
          <w:color w:val="000000" w:themeColor="text1"/>
        </w:rPr>
        <w:t xml:space="preserve">&amp; </w:t>
      </w:r>
      <w:proofErr w:type="spellStart"/>
      <w:r w:rsidRPr="003B04D9">
        <w:rPr>
          <w:rFonts w:ascii="Arial" w:hAnsi="Arial" w:cs="Arial"/>
          <w:color w:val="000000" w:themeColor="text1"/>
        </w:rPr>
        <w:t>Atwan</w:t>
      </w:r>
      <w:proofErr w:type="spellEnd"/>
      <w:r w:rsidRPr="003B04D9">
        <w:rPr>
          <w:rFonts w:ascii="Arial" w:hAnsi="Arial" w:cs="Arial"/>
          <w:color w:val="000000" w:themeColor="text1"/>
        </w:rPr>
        <w:t>,</w:t>
      </w:r>
      <w:r>
        <w:rPr>
          <w:rFonts w:ascii="Arial" w:hAnsi="Arial" w:cs="Arial"/>
          <w:color w:val="000000" w:themeColor="text1"/>
        </w:rPr>
        <w:t xml:space="preserve"> R. (E</w:t>
      </w:r>
      <w:r w:rsidRPr="003B04D9">
        <w:rPr>
          <w:rFonts w:ascii="Arial" w:hAnsi="Arial" w:cs="Arial"/>
          <w:color w:val="000000" w:themeColor="text1"/>
        </w:rPr>
        <w:t>ds</w:t>
      </w:r>
      <w:r>
        <w:rPr>
          <w:rFonts w:ascii="Arial" w:hAnsi="Arial" w:cs="Arial"/>
          <w:color w:val="000000" w:themeColor="text1"/>
        </w:rPr>
        <w:t>)</w:t>
      </w:r>
      <w:r w:rsidRPr="003B04D9">
        <w:rPr>
          <w:rFonts w:ascii="Arial" w:hAnsi="Arial" w:cs="Arial"/>
          <w:color w:val="000000" w:themeColor="text1"/>
        </w:rPr>
        <w:t xml:space="preserve">. </w:t>
      </w:r>
      <w:r>
        <w:rPr>
          <w:rFonts w:ascii="Arial" w:hAnsi="Arial" w:cs="Arial"/>
          <w:color w:val="000000" w:themeColor="text1"/>
        </w:rPr>
        <w:t>(</w:t>
      </w:r>
      <w:r w:rsidRPr="003B04D9">
        <w:rPr>
          <w:rFonts w:ascii="Arial" w:hAnsi="Arial" w:cs="Arial"/>
          <w:color w:val="000000" w:themeColor="text1"/>
        </w:rPr>
        <w:t>2000</w:t>
      </w:r>
      <w:r>
        <w:rPr>
          <w:rFonts w:ascii="Arial" w:hAnsi="Arial" w:cs="Arial"/>
          <w:color w:val="000000" w:themeColor="text1"/>
        </w:rPr>
        <w:t>)</w:t>
      </w:r>
      <w:r w:rsidRPr="003B04D9">
        <w:rPr>
          <w:rFonts w:ascii="Arial" w:hAnsi="Arial" w:cs="Arial"/>
          <w:color w:val="000000" w:themeColor="text1"/>
        </w:rPr>
        <w:t xml:space="preserve">. </w:t>
      </w:r>
      <w:r w:rsidRPr="003B04D9">
        <w:rPr>
          <w:rFonts w:ascii="Arial" w:hAnsi="Arial" w:cs="Arial"/>
          <w:i/>
          <w:iCs/>
          <w:color w:val="000000" w:themeColor="text1"/>
        </w:rPr>
        <w:t xml:space="preserve">The </w:t>
      </w:r>
      <w:r>
        <w:rPr>
          <w:rFonts w:ascii="Arial" w:hAnsi="Arial" w:cs="Arial"/>
          <w:i/>
          <w:iCs/>
          <w:color w:val="000000" w:themeColor="text1"/>
        </w:rPr>
        <w:t>b</w:t>
      </w:r>
      <w:r w:rsidRPr="003B04D9">
        <w:rPr>
          <w:rFonts w:ascii="Arial" w:hAnsi="Arial" w:cs="Arial"/>
          <w:i/>
          <w:iCs/>
          <w:color w:val="000000" w:themeColor="text1"/>
        </w:rPr>
        <w:t xml:space="preserve">est American </w:t>
      </w:r>
      <w:r>
        <w:rPr>
          <w:rFonts w:ascii="Arial" w:hAnsi="Arial" w:cs="Arial"/>
          <w:i/>
          <w:iCs/>
          <w:color w:val="000000" w:themeColor="text1"/>
        </w:rPr>
        <w:t>e</w:t>
      </w:r>
      <w:r w:rsidRPr="003B04D9">
        <w:rPr>
          <w:rFonts w:ascii="Arial" w:hAnsi="Arial" w:cs="Arial"/>
          <w:i/>
          <w:iCs/>
          <w:color w:val="000000" w:themeColor="text1"/>
        </w:rPr>
        <w:t xml:space="preserve">ssays of the </w:t>
      </w:r>
      <w:r>
        <w:rPr>
          <w:rFonts w:ascii="Arial" w:hAnsi="Arial" w:cs="Arial"/>
          <w:i/>
          <w:iCs/>
          <w:color w:val="000000" w:themeColor="text1"/>
        </w:rPr>
        <w:t>c</w:t>
      </w:r>
      <w:r w:rsidRPr="003B04D9">
        <w:rPr>
          <w:rFonts w:ascii="Arial" w:hAnsi="Arial" w:cs="Arial"/>
          <w:i/>
          <w:iCs/>
          <w:color w:val="000000" w:themeColor="text1"/>
        </w:rPr>
        <w:t>entury</w:t>
      </w:r>
      <w:r w:rsidRPr="003B04D9">
        <w:rPr>
          <w:rFonts w:ascii="Arial" w:hAnsi="Arial" w:cs="Arial"/>
          <w:color w:val="000000" w:themeColor="text1"/>
        </w:rPr>
        <w:t>. Houghton Mifflin.</w:t>
      </w:r>
    </w:p>
    <w:p w14:paraId="50E18096" w14:textId="26659FB9" w:rsidR="003173F9" w:rsidRDefault="003173F9" w:rsidP="00A17787">
      <w:pPr>
        <w:spacing w:after="240" w:line="240" w:lineRule="auto"/>
        <w:ind w:left="720" w:hanging="720"/>
        <w:rPr>
          <w:rFonts w:ascii="Arial" w:hAnsi="Arial" w:cs="Arial"/>
          <w:color w:val="000000" w:themeColor="text1"/>
        </w:rPr>
      </w:pPr>
      <w:proofErr w:type="spellStart"/>
      <w:r w:rsidRPr="00CE5074">
        <w:rPr>
          <w:rFonts w:ascii="Arial" w:hAnsi="Arial" w:cs="Arial"/>
        </w:rPr>
        <w:t>Latola</w:t>
      </w:r>
      <w:proofErr w:type="spellEnd"/>
      <w:r w:rsidRPr="00CE5074">
        <w:rPr>
          <w:rFonts w:ascii="Arial" w:hAnsi="Arial" w:cs="Arial"/>
        </w:rPr>
        <w:t>, K</w:t>
      </w:r>
      <w:r w:rsidRPr="00632639">
        <w:rPr>
          <w:rFonts w:ascii="Arial" w:hAnsi="Arial" w:cs="Arial"/>
        </w:rPr>
        <w:t>.,</w:t>
      </w:r>
      <w:r w:rsidRPr="00806C4E">
        <w:rPr>
          <w:rFonts w:ascii="Arial" w:hAnsi="Arial" w:cs="Arial"/>
        </w:rPr>
        <w:t xml:space="preserve"> &amp; </w:t>
      </w:r>
      <w:proofErr w:type="spellStart"/>
      <w:r w:rsidRPr="00806C4E">
        <w:rPr>
          <w:rFonts w:ascii="Arial" w:hAnsi="Arial" w:cs="Arial"/>
        </w:rPr>
        <w:t>Savela</w:t>
      </w:r>
      <w:proofErr w:type="spellEnd"/>
      <w:r w:rsidRPr="00806C4E">
        <w:rPr>
          <w:rFonts w:ascii="Arial" w:hAnsi="Arial" w:cs="Arial"/>
        </w:rPr>
        <w:t xml:space="preserve">, H. (2017). </w:t>
      </w:r>
      <w:r w:rsidRPr="00806C4E">
        <w:rPr>
          <w:rFonts w:ascii="Arial" w:hAnsi="Arial" w:cs="Arial"/>
          <w:i/>
          <w:iCs/>
        </w:rPr>
        <w:t xml:space="preserve">The </w:t>
      </w:r>
      <w:r>
        <w:rPr>
          <w:rFonts w:ascii="Arial" w:hAnsi="Arial" w:cs="Arial"/>
          <w:i/>
          <w:iCs/>
        </w:rPr>
        <w:t>i</w:t>
      </w:r>
      <w:r w:rsidRPr="00806C4E">
        <w:rPr>
          <w:rFonts w:ascii="Arial" w:hAnsi="Arial" w:cs="Arial"/>
          <w:i/>
          <w:iCs/>
        </w:rPr>
        <w:t xml:space="preserve">nterconnected Arctic — </w:t>
      </w:r>
      <w:proofErr w:type="spellStart"/>
      <w:r w:rsidRPr="00806C4E">
        <w:rPr>
          <w:rFonts w:ascii="Arial" w:hAnsi="Arial" w:cs="Arial"/>
          <w:i/>
          <w:iCs/>
        </w:rPr>
        <w:t>UArctic</w:t>
      </w:r>
      <w:proofErr w:type="spellEnd"/>
      <w:r w:rsidRPr="00806C4E">
        <w:rPr>
          <w:rFonts w:ascii="Arial" w:hAnsi="Arial" w:cs="Arial"/>
          <w:i/>
          <w:iCs/>
        </w:rPr>
        <w:t xml:space="preserve"> </w:t>
      </w:r>
      <w:r w:rsidR="00BC08A4">
        <w:rPr>
          <w:rFonts w:ascii="Arial" w:hAnsi="Arial" w:cs="Arial"/>
          <w:i/>
          <w:iCs/>
        </w:rPr>
        <w:t>C</w:t>
      </w:r>
      <w:r w:rsidRPr="00806C4E">
        <w:rPr>
          <w:rFonts w:ascii="Arial" w:hAnsi="Arial" w:cs="Arial"/>
          <w:i/>
          <w:iCs/>
        </w:rPr>
        <w:t>ongress 2016</w:t>
      </w:r>
      <w:r w:rsidRPr="00806C4E">
        <w:rPr>
          <w:rFonts w:ascii="Arial" w:hAnsi="Arial" w:cs="Arial"/>
        </w:rPr>
        <w:t xml:space="preserve">. Springer Open. </w:t>
      </w:r>
      <w:hyperlink r:id="rId11" w:history="1">
        <w:r w:rsidRPr="00BA17F9">
          <w:rPr>
            <w:rStyle w:val="Hyperlink"/>
            <w:rFonts w:ascii="Arial" w:hAnsi="Arial" w:cs="Arial"/>
          </w:rPr>
          <w:t>https://doi.org/10.1007/978-3-319-57532-2</w:t>
        </w:r>
      </w:hyperlink>
    </w:p>
    <w:p w14:paraId="760EEAE2" w14:textId="77777777" w:rsidR="003173F9" w:rsidRPr="008B0BE0" w:rsidRDefault="003173F9" w:rsidP="008B0BE0">
      <w:pPr>
        <w:autoSpaceDE w:val="0"/>
        <w:autoSpaceDN w:val="0"/>
        <w:adjustRightInd w:val="0"/>
        <w:spacing w:after="120" w:line="276" w:lineRule="auto"/>
        <w:ind w:left="720" w:hanging="720"/>
        <w:rPr>
          <w:rFonts w:ascii="Arial" w:hAnsi="Arial" w:cs="Arial"/>
        </w:rPr>
      </w:pPr>
      <w:r w:rsidRPr="002F1B81">
        <w:rPr>
          <w:rFonts w:ascii="Arial" w:hAnsi="Arial" w:cs="Arial"/>
        </w:rPr>
        <w:t xml:space="preserve">Simpson, N. (2017). The exclusion of people with disabilities from the food justice movement. In S. </w:t>
      </w:r>
      <w:r>
        <w:rPr>
          <w:rFonts w:ascii="Arial" w:hAnsi="Arial" w:cs="Arial"/>
        </w:rPr>
        <w:t xml:space="preserve">J. </w:t>
      </w:r>
      <w:r w:rsidRPr="002F1B81">
        <w:rPr>
          <w:rFonts w:ascii="Arial" w:hAnsi="Arial" w:cs="Arial"/>
        </w:rPr>
        <w:t xml:space="preserve">Ray </w:t>
      </w:r>
      <w:r>
        <w:rPr>
          <w:rFonts w:ascii="Arial" w:hAnsi="Arial" w:cs="Arial"/>
        </w:rPr>
        <w:t xml:space="preserve">&amp; J. </w:t>
      </w:r>
      <w:proofErr w:type="spellStart"/>
      <w:r>
        <w:rPr>
          <w:rFonts w:ascii="Arial" w:hAnsi="Arial" w:cs="Arial"/>
        </w:rPr>
        <w:t>Sibarra</w:t>
      </w:r>
      <w:proofErr w:type="spellEnd"/>
      <w:r>
        <w:rPr>
          <w:rFonts w:ascii="Arial" w:hAnsi="Arial" w:cs="Arial"/>
        </w:rPr>
        <w:t xml:space="preserve"> </w:t>
      </w:r>
      <w:r w:rsidRPr="002F1B81">
        <w:rPr>
          <w:rFonts w:ascii="Arial" w:hAnsi="Arial" w:cs="Arial"/>
        </w:rPr>
        <w:t xml:space="preserve">(Eds.). </w:t>
      </w:r>
      <w:r w:rsidRPr="002F1B81">
        <w:rPr>
          <w:rFonts w:ascii="Arial" w:hAnsi="Arial" w:cs="Arial"/>
          <w:i/>
          <w:iCs/>
        </w:rPr>
        <w:t>Disability studies and the environmental humanities: Toward an eco-</w:t>
      </w:r>
      <w:proofErr w:type="spellStart"/>
      <w:r w:rsidRPr="002F1B81">
        <w:rPr>
          <w:rFonts w:ascii="Arial" w:hAnsi="Arial" w:cs="Arial"/>
          <w:i/>
          <w:iCs/>
        </w:rPr>
        <w:t>crip</w:t>
      </w:r>
      <w:proofErr w:type="spellEnd"/>
      <w:r w:rsidRPr="002F1B81">
        <w:rPr>
          <w:rFonts w:ascii="Arial" w:hAnsi="Arial" w:cs="Arial"/>
          <w:i/>
          <w:iCs/>
        </w:rPr>
        <w:t xml:space="preserve"> theory</w:t>
      </w:r>
      <w:r w:rsidRPr="002F1B81">
        <w:rPr>
          <w:rFonts w:ascii="Arial" w:hAnsi="Arial" w:cs="Arial"/>
        </w:rPr>
        <w:t>. (pp. 403-421). Nebraska</w:t>
      </w:r>
      <w:r w:rsidRPr="002F1B81">
        <w:rPr>
          <w:rFonts w:ascii="Arial" w:hAnsi="Arial" w:cs="Arial"/>
          <w:i/>
          <w:iCs/>
        </w:rPr>
        <w:t>.</w:t>
      </w:r>
    </w:p>
    <w:p w14:paraId="377185C7" w14:textId="09F7AEAF" w:rsidR="003173F9" w:rsidRPr="00051422" w:rsidRDefault="003173F9" w:rsidP="00A17787">
      <w:pPr>
        <w:pStyle w:val="NormalWeb"/>
        <w:spacing w:before="0" w:beforeAutospacing="0" w:after="60" w:afterAutospacing="0"/>
        <w:rPr>
          <w:rFonts w:ascii="Arial" w:hAnsi="Arial" w:cs="Arial"/>
          <w:b/>
          <w:sz w:val="22"/>
          <w:szCs w:val="22"/>
        </w:rPr>
      </w:pPr>
      <w:r w:rsidRPr="001738AC">
        <w:rPr>
          <w:rFonts w:ascii="Arial" w:hAnsi="Arial" w:cs="Arial"/>
          <w:b/>
          <w:sz w:val="22"/>
          <w:szCs w:val="22"/>
        </w:rPr>
        <w:t xml:space="preserve">blog, comment &amp; news </w:t>
      </w:r>
      <w:r w:rsidR="001D6101">
        <w:rPr>
          <w:rFonts w:ascii="Arial" w:hAnsi="Arial" w:cs="Arial"/>
          <w:b/>
          <w:sz w:val="22"/>
          <w:szCs w:val="22"/>
        </w:rPr>
        <w:t>webpage</w:t>
      </w:r>
      <w:r w:rsidRPr="001738AC">
        <w:rPr>
          <w:rFonts w:ascii="Arial" w:hAnsi="Arial" w:cs="Arial"/>
          <w:b/>
          <w:sz w:val="22"/>
          <w:szCs w:val="22"/>
        </w:rPr>
        <w:t xml:space="preserve"> </w:t>
      </w:r>
      <w:r w:rsidRPr="001738AC">
        <w:rPr>
          <w:rFonts w:ascii="Arial" w:hAnsi="Arial" w:cs="Arial"/>
          <w:color w:val="2E74B5" w:themeColor="accent5" w:themeShade="BF"/>
          <w:sz w:val="20"/>
          <w:szCs w:val="20"/>
        </w:rPr>
        <w:t>APA 7</w:t>
      </w:r>
      <w:r w:rsidRPr="00CE5074">
        <w:rPr>
          <w:rFonts w:ascii="Arial" w:hAnsi="Arial" w:cs="Arial"/>
          <w:color w:val="2E74B5" w:themeColor="accent5" w:themeShade="BF"/>
          <w:sz w:val="20"/>
          <w:szCs w:val="20"/>
          <w:vertAlign w:val="superscript"/>
        </w:rPr>
        <w:t>th</w:t>
      </w:r>
      <w:r w:rsidRPr="001738AC">
        <w:rPr>
          <w:rFonts w:ascii="Arial" w:hAnsi="Arial" w:cs="Arial"/>
          <w:color w:val="2E74B5" w:themeColor="accent5" w:themeShade="BF"/>
          <w:sz w:val="20"/>
          <w:szCs w:val="20"/>
        </w:rPr>
        <w:t xml:space="preserve"> treats blog titles like periodical titles.</w:t>
      </w:r>
    </w:p>
    <w:p w14:paraId="1925F62B" w14:textId="49219AAE" w:rsidR="003173F9" w:rsidRDefault="003173F9" w:rsidP="00A17787">
      <w:pPr>
        <w:spacing w:after="240" w:line="240" w:lineRule="auto"/>
        <w:ind w:left="720" w:hanging="720"/>
        <w:rPr>
          <w:rFonts w:ascii="Arial" w:hAnsi="Arial" w:cs="Arial"/>
          <w:color w:val="000000" w:themeColor="text1"/>
        </w:rPr>
      </w:pPr>
      <w:r w:rsidRPr="00CE5074">
        <w:rPr>
          <w:rFonts w:ascii="Arial" w:hAnsi="Arial" w:cs="Arial"/>
          <w:color w:val="000000" w:themeColor="text1"/>
        </w:rPr>
        <w:t>Fischer,</w:t>
      </w:r>
      <w:r w:rsidRPr="003B04D9">
        <w:rPr>
          <w:rFonts w:ascii="Arial" w:hAnsi="Arial" w:cs="Arial"/>
          <w:color w:val="000000" w:themeColor="text1"/>
        </w:rPr>
        <w:t xml:space="preserve"> A</w:t>
      </w:r>
      <w:r>
        <w:rPr>
          <w:rFonts w:ascii="Arial" w:hAnsi="Arial" w:cs="Arial"/>
          <w:color w:val="000000" w:themeColor="text1"/>
        </w:rPr>
        <w:t xml:space="preserve">. </w:t>
      </w:r>
      <w:r w:rsidRPr="003B04D9">
        <w:rPr>
          <w:rFonts w:ascii="Arial" w:hAnsi="Arial" w:cs="Arial"/>
          <w:color w:val="000000" w:themeColor="text1"/>
        </w:rPr>
        <w:t xml:space="preserve">G. </w:t>
      </w:r>
      <w:r>
        <w:rPr>
          <w:rFonts w:ascii="Arial" w:hAnsi="Arial" w:cs="Arial"/>
          <w:color w:val="000000" w:themeColor="text1"/>
        </w:rPr>
        <w:t>(</w:t>
      </w:r>
      <w:r w:rsidRPr="003B04D9">
        <w:rPr>
          <w:rFonts w:ascii="Arial" w:hAnsi="Arial" w:cs="Arial"/>
          <w:color w:val="000000" w:themeColor="text1"/>
        </w:rPr>
        <w:t>2020</w:t>
      </w:r>
      <w:r>
        <w:rPr>
          <w:rFonts w:ascii="Arial" w:hAnsi="Arial" w:cs="Arial"/>
          <w:color w:val="000000" w:themeColor="text1"/>
        </w:rPr>
        <w:t xml:space="preserve"> September 17)</w:t>
      </w:r>
      <w:r w:rsidRPr="003B04D9">
        <w:rPr>
          <w:rFonts w:ascii="Arial" w:hAnsi="Arial" w:cs="Arial"/>
          <w:color w:val="000000" w:themeColor="text1"/>
        </w:rPr>
        <w:t xml:space="preserve">. Black </w:t>
      </w:r>
      <w:r>
        <w:rPr>
          <w:rFonts w:ascii="Arial" w:hAnsi="Arial" w:cs="Arial"/>
          <w:color w:val="000000" w:themeColor="text1"/>
        </w:rPr>
        <w:t>w</w:t>
      </w:r>
      <w:r w:rsidRPr="003B04D9">
        <w:rPr>
          <w:rFonts w:ascii="Arial" w:hAnsi="Arial" w:cs="Arial"/>
          <w:color w:val="000000" w:themeColor="text1"/>
        </w:rPr>
        <w:t xml:space="preserve">omen, </w:t>
      </w:r>
      <w:r>
        <w:rPr>
          <w:rFonts w:ascii="Arial" w:hAnsi="Arial" w:cs="Arial"/>
          <w:color w:val="000000" w:themeColor="text1"/>
        </w:rPr>
        <w:t>p</w:t>
      </w:r>
      <w:r w:rsidRPr="003B04D9">
        <w:rPr>
          <w:rFonts w:ascii="Arial" w:hAnsi="Arial" w:cs="Arial"/>
          <w:color w:val="000000" w:themeColor="text1"/>
        </w:rPr>
        <w:t xml:space="preserve">olice </w:t>
      </w:r>
      <w:r>
        <w:rPr>
          <w:rFonts w:ascii="Arial" w:hAnsi="Arial" w:cs="Arial"/>
          <w:color w:val="000000" w:themeColor="text1"/>
        </w:rPr>
        <w:t>v</w:t>
      </w:r>
      <w:r w:rsidRPr="003B04D9">
        <w:rPr>
          <w:rFonts w:ascii="Arial" w:hAnsi="Arial" w:cs="Arial"/>
          <w:color w:val="000000" w:themeColor="text1"/>
        </w:rPr>
        <w:t xml:space="preserve">iolence, and </w:t>
      </w:r>
      <w:r>
        <w:rPr>
          <w:rFonts w:ascii="Arial" w:hAnsi="Arial" w:cs="Arial"/>
          <w:color w:val="000000" w:themeColor="text1"/>
        </w:rPr>
        <w:t>g</w:t>
      </w:r>
      <w:r w:rsidRPr="003B04D9">
        <w:rPr>
          <w:rFonts w:ascii="Arial" w:hAnsi="Arial" w:cs="Arial"/>
          <w:color w:val="000000" w:themeColor="text1"/>
        </w:rPr>
        <w:t xml:space="preserve">entrification. </w:t>
      </w:r>
      <w:r w:rsidRPr="003B04D9">
        <w:rPr>
          <w:rFonts w:ascii="Arial" w:hAnsi="Arial" w:cs="Arial"/>
          <w:i/>
          <w:iCs/>
          <w:color w:val="000000" w:themeColor="text1"/>
        </w:rPr>
        <w:t xml:space="preserve">Process: A </w:t>
      </w:r>
      <w:r w:rsidR="009E489F">
        <w:rPr>
          <w:rFonts w:ascii="Arial" w:hAnsi="Arial" w:cs="Arial"/>
          <w:i/>
          <w:iCs/>
          <w:color w:val="000000" w:themeColor="text1"/>
        </w:rPr>
        <w:t>B</w:t>
      </w:r>
      <w:r w:rsidRPr="003B04D9">
        <w:rPr>
          <w:rFonts w:ascii="Arial" w:hAnsi="Arial" w:cs="Arial"/>
          <w:i/>
          <w:iCs/>
          <w:color w:val="000000" w:themeColor="text1"/>
        </w:rPr>
        <w:t xml:space="preserve">log for American </w:t>
      </w:r>
      <w:r w:rsidR="00E232DF">
        <w:rPr>
          <w:rFonts w:ascii="Arial" w:hAnsi="Arial" w:cs="Arial"/>
          <w:i/>
          <w:iCs/>
          <w:color w:val="000000" w:themeColor="text1"/>
        </w:rPr>
        <w:t>H</w:t>
      </w:r>
      <w:r w:rsidRPr="003B04D9">
        <w:rPr>
          <w:rFonts w:ascii="Arial" w:hAnsi="Arial" w:cs="Arial"/>
          <w:i/>
          <w:iCs/>
          <w:color w:val="000000" w:themeColor="text1"/>
        </w:rPr>
        <w:t>istory</w:t>
      </w:r>
      <w:r w:rsidRPr="003B04D9">
        <w:rPr>
          <w:rFonts w:ascii="Arial" w:hAnsi="Arial" w:cs="Arial"/>
          <w:color w:val="000000" w:themeColor="text1"/>
        </w:rPr>
        <w:t xml:space="preserve">. </w:t>
      </w:r>
      <w:hyperlink r:id="rId12" w:history="1">
        <w:r w:rsidRPr="005D72D1">
          <w:rPr>
            <w:rStyle w:val="Hyperlink"/>
            <w:rFonts w:ascii="Arial" w:hAnsi="Arial" w:cs="Arial"/>
          </w:rPr>
          <w:t>http://www.processhistory.org/fischer-black-women/</w:t>
        </w:r>
      </w:hyperlink>
    </w:p>
    <w:p w14:paraId="60617F0D" w14:textId="77777777" w:rsidR="003173F9" w:rsidRDefault="003173F9" w:rsidP="00A17787">
      <w:pPr>
        <w:pStyle w:val="NormalWeb"/>
        <w:spacing w:before="0" w:beforeAutospacing="0" w:after="120" w:afterAutospacing="0"/>
        <w:ind w:left="720" w:hanging="720"/>
        <w:rPr>
          <w:rFonts w:ascii="Arial" w:hAnsi="Arial" w:cs="Arial"/>
          <w:sz w:val="22"/>
          <w:szCs w:val="22"/>
        </w:rPr>
      </w:pPr>
      <w:r w:rsidRPr="00CE5074">
        <w:rPr>
          <w:rFonts w:ascii="Arial" w:hAnsi="Arial" w:cs="Arial"/>
          <w:sz w:val="22"/>
          <w:szCs w:val="22"/>
        </w:rPr>
        <w:t>American Psychological</w:t>
      </w:r>
      <w:r w:rsidRPr="00571644">
        <w:rPr>
          <w:rFonts w:ascii="Arial" w:hAnsi="Arial" w:cs="Arial"/>
          <w:sz w:val="22"/>
          <w:szCs w:val="22"/>
        </w:rPr>
        <w:t xml:space="preserve"> Association. (2021, March 8). “I found it online”: Citing online works in APA Style. </w:t>
      </w:r>
      <w:r w:rsidRPr="00571644">
        <w:rPr>
          <w:rFonts w:ascii="Arial" w:hAnsi="Arial" w:cs="Arial"/>
          <w:i/>
          <w:iCs/>
          <w:sz w:val="22"/>
          <w:szCs w:val="22"/>
        </w:rPr>
        <w:t>APA Style</w:t>
      </w:r>
      <w:r w:rsidRPr="00571644">
        <w:rPr>
          <w:rFonts w:ascii="Arial" w:hAnsi="Arial" w:cs="Arial"/>
          <w:sz w:val="22"/>
          <w:szCs w:val="22"/>
        </w:rPr>
        <w:t xml:space="preserve">. </w:t>
      </w:r>
      <w:hyperlink r:id="rId13" w:history="1">
        <w:r w:rsidRPr="005D72D1">
          <w:rPr>
            <w:rStyle w:val="Hyperlink"/>
            <w:rFonts w:ascii="Arial" w:eastAsiaTheme="majorEastAsia" w:hAnsi="Arial" w:cs="Arial"/>
            <w:sz w:val="22"/>
            <w:szCs w:val="22"/>
          </w:rPr>
          <w:t>http://apastyle.apa.org/blog/citing-online-works</w:t>
        </w:r>
      </w:hyperlink>
    </w:p>
    <w:p w14:paraId="1753EEBE" w14:textId="2937F036" w:rsidR="003173F9" w:rsidRDefault="003173F9" w:rsidP="00A17787">
      <w:pPr>
        <w:spacing w:before="100" w:beforeAutospacing="1" w:after="100" w:afterAutospacing="1" w:line="240" w:lineRule="auto"/>
        <w:ind w:left="720" w:hanging="720"/>
        <w:rPr>
          <w:rStyle w:val="Hyperlink"/>
          <w:rFonts w:ascii="Arial" w:hAnsi="Arial" w:cs="Arial"/>
        </w:rPr>
      </w:pPr>
      <w:r w:rsidRPr="00CE5074">
        <w:rPr>
          <w:rFonts w:ascii="Arial" w:hAnsi="Arial" w:cs="Arial"/>
        </w:rPr>
        <w:t xml:space="preserve"> </w:t>
      </w:r>
      <w:r w:rsidR="00C25BB5">
        <w:rPr>
          <w:rFonts w:ascii="Arial" w:hAnsi="Arial" w:cs="Arial"/>
        </w:rPr>
        <w:t>Rose.</w:t>
      </w:r>
      <w:r w:rsidR="000862C4">
        <w:rPr>
          <w:rFonts w:ascii="Arial" w:hAnsi="Arial" w:cs="Arial"/>
        </w:rPr>
        <w:t xml:space="preserve"> </w:t>
      </w:r>
      <w:r w:rsidRPr="00CE5074">
        <w:rPr>
          <w:rFonts w:ascii="Arial" w:hAnsi="Arial" w:cs="Arial"/>
        </w:rPr>
        <w:t>(</w:t>
      </w:r>
      <w:r>
        <w:rPr>
          <w:rFonts w:ascii="Arial" w:hAnsi="Arial" w:cs="Arial"/>
        </w:rPr>
        <w:t xml:space="preserve">2021 May 17). </w:t>
      </w:r>
      <w:r w:rsidRPr="00B1561C">
        <w:rPr>
          <w:rFonts w:ascii="Arial" w:eastAsia="Times New Roman" w:hAnsi="Arial" w:cs="Arial"/>
        </w:rPr>
        <w:t>Thank you so much for this find it was a great find. I appreciate you!</w:t>
      </w:r>
      <w:r>
        <w:rPr>
          <w:rFonts w:ascii="Arial" w:eastAsia="Times New Roman" w:hAnsi="Arial" w:cs="Arial"/>
        </w:rPr>
        <w:t xml:space="preserve"> </w:t>
      </w:r>
      <w:r>
        <w:rPr>
          <w:rFonts w:ascii="Arial" w:hAnsi="Arial" w:cs="Arial"/>
        </w:rPr>
        <w:t xml:space="preserve">[Comment on the post “I found it online”]. </w:t>
      </w:r>
      <w:r w:rsidRPr="007B6FEE">
        <w:rPr>
          <w:rFonts w:ascii="Arial" w:hAnsi="Arial" w:cs="Arial"/>
          <w:i/>
        </w:rPr>
        <w:t>APA Style</w:t>
      </w:r>
      <w:r>
        <w:rPr>
          <w:rFonts w:ascii="Arial" w:hAnsi="Arial" w:cs="Arial"/>
        </w:rPr>
        <w:t>.</w:t>
      </w:r>
      <w:r w:rsidRPr="007B6FEE">
        <w:rPr>
          <w:rFonts w:ascii="Arial" w:hAnsi="Arial" w:cs="Arial"/>
        </w:rPr>
        <w:t xml:space="preserve"> </w:t>
      </w:r>
      <w:hyperlink r:id="rId14" w:anchor="disqus_thread" w:history="1">
        <w:r w:rsidRPr="005D72D1">
          <w:rPr>
            <w:rStyle w:val="Hyperlink"/>
            <w:rFonts w:ascii="Arial" w:hAnsi="Arial" w:cs="Arial"/>
          </w:rPr>
          <w:t>https://apastyle.apa.org/blog/citing-online-works#disqus_thread</w:t>
        </w:r>
      </w:hyperlink>
    </w:p>
    <w:p w14:paraId="09FA9A69" w14:textId="77777777" w:rsidR="003173F9" w:rsidRPr="006C0C7F" w:rsidRDefault="003173F9" w:rsidP="00FC22BF">
      <w:pPr>
        <w:spacing w:before="100" w:beforeAutospacing="1" w:after="120" w:line="276" w:lineRule="auto"/>
        <w:ind w:left="720" w:hanging="720"/>
        <w:rPr>
          <w:rFonts w:ascii="Arial" w:hAnsi="Arial" w:cs="Arial"/>
        </w:rPr>
      </w:pPr>
      <w:r>
        <w:rPr>
          <w:rFonts w:ascii="Arial" w:hAnsi="Arial" w:cs="Arial"/>
        </w:rPr>
        <w:t>Blocker, A</w:t>
      </w:r>
      <w:r w:rsidRPr="006C0C7F">
        <w:rPr>
          <w:rFonts w:ascii="Arial" w:hAnsi="Arial" w:cs="Arial"/>
        </w:rPr>
        <w:t>. (202</w:t>
      </w:r>
      <w:r>
        <w:rPr>
          <w:rFonts w:ascii="Arial" w:hAnsi="Arial" w:cs="Arial"/>
        </w:rPr>
        <w:t>1, June 8</w:t>
      </w:r>
      <w:r w:rsidRPr="006C0C7F">
        <w:rPr>
          <w:rFonts w:ascii="Arial" w:hAnsi="Arial" w:cs="Arial"/>
        </w:rPr>
        <w:t xml:space="preserve">). </w:t>
      </w:r>
      <w:r w:rsidRPr="001D6101">
        <w:rPr>
          <w:rFonts w:ascii="Arial" w:hAnsi="Arial" w:cs="Arial"/>
          <w:i/>
        </w:rPr>
        <w:t>State trends in environmental justice legislation</w:t>
      </w:r>
      <w:r w:rsidRPr="006C0C7F">
        <w:rPr>
          <w:rFonts w:ascii="Arial" w:hAnsi="Arial" w:cs="Arial"/>
        </w:rPr>
        <w:t xml:space="preserve">. </w:t>
      </w:r>
      <w:r w:rsidRPr="001D6101">
        <w:rPr>
          <w:rFonts w:ascii="Arial" w:hAnsi="Arial" w:cs="Arial"/>
          <w:iCs/>
        </w:rPr>
        <w:t>Waste360</w:t>
      </w:r>
      <w:r w:rsidRPr="006C0C7F">
        <w:rPr>
          <w:rFonts w:ascii="Arial" w:hAnsi="Arial" w:cs="Arial"/>
        </w:rPr>
        <w:t xml:space="preserve">. </w:t>
      </w:r>
      <w:hyperlink r:id="rId15" w:history="1">
        <w:r w:rsidRPr="006C0C7F">
          <w:rPr>
            <w:rStyle w:val="Hyperlink"/>
            <w:rFonts w:ascii="Arial" w:hAnsi="Arial" w:cs="Arial"/>
          </w:rPr>
          <w:t>https://www.waste360.com/legislation-regulation/state-trends-environmental-justice-legislation</w:t>
        </w:r>
      </w:hyperlink>
    </w:p>
    <w:p w14:paraId="6E026823" w14:textId="77777777" w:rsidR="003173F9" w:rsidRDefault="003173F9" w:rsidP="00A17787">
      <w:pPr>
        <w:spacing w:after="60"/>
        <w:rPr>
          <w:rFonts w:ascii="Arial" w:hAnsi="Arial" w:cs="Arial"/>
          <w:b/>
        </w:rPr>
      </w:pPr>
      <w:r>
        <w:rPr>
          <w:rFonts w:ascii="Arial" w:hAnsi="Arial" w:cs="Arial"/>
          <w:b/>
        </w:rPr>
        <w:t>g</w:t>
      </w:r>
      <w:r w:rsidRPr="00164F27">
        <w:rPr>
          <w:rFonts w:ascii="Arial" w:hAnsi="Arial" w:cs="Arial"/>
          <w:b/>
        </w:rPr>
        <w:t xml:space="preserve">overnment </w:t>
      </w:r>
      <w:r>
        <w:rPr>
          <w:rFonts w:ascii="Arial" w:hAnsi="Arial" w:cs="Arial"/>
          <w:b/>
        </w:rPr>
        <w:t>r</w:t>
      </w:r>
      <w:r w:rsidRPr="00164F27">
        <w:rPr>
          <w:rFonts w:ascii="Arial" w:hAnsi="Arial" w:cs="Arial"/>
          <w:b/>
        </w:rPr>
        <w:t>eport</w:t>
      </w:r>
      <w:r>
        <w:rPr>
          <w:rFonts w:ascii="Arial" w:hAnsi="Arial" w:cs="Arial"/>
          <w:b/>
        </w:rPr>
        <w:t xml:space="preserve"> &amp; </w:t>
      </w:r>
      <w:r w:rsidRPr="0068658A">
        <w:rPr>
          <w:rFonts w:ascii="Arial" w:hAnsi="Arial" w:cs="Arial"/>
          <w:b/>
        </w:rPr>
        <w:t>company report</w:t>
      </w:r>
    </w:p>
    <w:p w14:paraId="6D61F72E" w14:textId="7E5CBCB3" w:rsidR="003173F9" w:rsidRDefault="003173F9" w:rsidP="00A17787">
      <w:pPr>
        <w:spacing w:after="240" w:line="240" w:lineRule="auto"/>
        <w:ind w:left="720" w:hanging="720"/>
        <w:rPr>
          <w:rStyle w:val="Hyperlink"/>
          <w:rFonts w:ascii="Arial" w:hAnsi="Arial" w:cs="Arial"/>
          <w:color w:val="000000" w:themeColor="text1"/>
        </w:rPr>
      </w:pPr>
      <w:r w:rsidRPr="00723BDF">
        <w:rPr>
          <w:rStyle w:val="Hyperlink"/>
          <w:rFonts w:ascii="Arial" w:hAnsi="Arial" w:cs="Arial"/>
          <w:color w:val="000000" w:themeColor="text1"/>
          <w:u w:val="none"/>
        </w:rPr>
        <w:t xml:space="preserve">Minnesota Environmental Quality Board. (2020). </w:t>
      </w:r>
      <w:r w:rsidRPr="00723BDF">
        <w:rPr>
          <w:rStyle w:val="Hyperlink"/>
          <w:rFonts w:ascii="Arial" w:hAnsi="Arial" w:cs="Arial"/>
          <w:i/>
          <w:iCs/>
          <w:color w:val="000000" w:themeColor="text1"/>
          <w:u w:val="none"/>
        </w:rPr>
        <w:t xml:space="preserve">2020 </w:t>
      </w:r>
      <w:r w:rsidR="00CE5074" w:rsidRPr="00723BDF">
        <w:rPr>
          <w:rStyle w:val="Hyperlink"/>
          <w:rFonts w:ascii="Arial" w:hAnsi="Arial" w:cs="Arial"/>
          <w:i/>
          <w:iCs/>
          <w:color w:val="000000" w:themeColor="text1"/>
          <w:u w:val="none"/>
        </w:rPr>
        <w:t>St</w:t>
      </w:r>
      <w:r w:rsidRPr="00723BDF">
        <w:rPr>
          <w:rStyle w:val="Hyperlink"/>
          <w:rFonts w:ascii="Arial" w:hAnsi="Arial" w:cs="Arial"/>
          <w:i/>
          <w:iCs/>
          <w:color w:val="000000" w:themeColor="text1"/>
          <w:u w:val="none"/>
        </w:rPr>
        <w:t>ate water plan: Water and climate</w:t>
      </w:r>
      <w:r w:rsidRPr="00723BDF">
        <w:rPr>
          <w:rStyle w:val="Hyperlink"/>
          <w:rFonts w:ascii="Arial" w:hAnsi="Arial" w:cs="Arial"/>
          <w:color w:val="000000" w:themeColor="text1"/>
          <w:u w:val="none"/>
        </w:rPr>
        <w:t xml:space="preserve">. (Minnesota State Publication No. 20-0899). Minnesota </w:t>
      </w:r>
      <w:r w:rsidRPr="000D1103">
        <w:rPr>
          <w:rFonts w:ascii="Arial" w:hAnsi="Arial" w:cs="Arial"/>
        </w:rPr>
        <w:t>Board of Water and Soil Resources</w:t>
      </w:r>
      <w:r>
        <w:rPr>
          <w:rFonts w:ascii="Arial" w:hAnsi="Arial" w:cs="Arial"/>
        </w:rPr>
        <w:t xml:space="preserve">. </w:t>
      </w:r>
      <w:hyperlink r:id="rId16" w:history="1">
        <w:r w:rsidRPr="00463A53">
          <w:rPr>
            <w:rStyle w:val="Hyperlink"/>
            <w:rFonts w:ascii="Arial" w:hAnsi="Arial" w:cs="Arial"/>
          </w:rPr>
          <w:t>https://www.leg.mn.gov/docs/2020/mandated/200899.pdf</w:t>
        </w:r>
      </w:hyperlink>
      <w:r w:rsidRPr="005E3C30">
        <w:rPr>
          <w:rStyle w:val="Hyperlink"/>
          <w:rFonts w:ascii="Arial" w:hAnsi="Arial" w:cs="Arial"/>
          <w:color w:val="000000" w:themeColor="text1"/>
        </w:rPr>
        <w:t>.</w:t>
      </w:r>
    </w:p>
    <w:p w14:paraId="421209F2" w14:textId="7AF80D06" w:rsidR="001D6101" w:rsidRPr="007D0D0E" w:rsidRDefault="006E33E4" w:rsidP="007D0D0E">
      <w:pPr>
        <w:spacing w:after="240" w:line="276" w:lineRule="auto"/>
        <w:ind w:left="720" w:hanging="720"/>
        <w:rPr>
          <w:rFonts w:ascii="Arial" w:hAnsi="Arial" w:cs="Arial"/>
          <w:color w:val="000000" w:themeColor="text1"/>
        </w:rPr>
      </w:pPr>
      <w:r w:rsidRPr="006E33E4">
        <w:rPr>
          <w:rFonts w:ascii="Arial" w:hAnsi="Arial" w:cs="Arial"/>
          <w:color w:val="000000"/>
        </w:rPr>
        <w:t>3M: Financial and strategic analysis review. (2021, August).</w:t>
      </w:r>
      <w:r w:rsidRPr="006E33E4">
        <w:rPr>
          <w:rStyle w:val="xapple-converted-space"/>
          <w:rFonts w:ascii="Arial" w:hAnsi="Arial" w:cs="Arial"/>
          <w:color w:val="000000"/>
        </w:rPr>
        <w:t> </w:t>
      </w:r>
      <w:r w:rsidRPr="006E33E4">
        <w:rPr>
          <w:rFonts w:ascii="Arial" w:hAnsi="Arial" w:cs="Arial"/>
          <w:i/>
          <w:iCs/>
          <w:color w:val="000000"/>
        </w:rPr>
        <w:t xml:space="preserve">Global Markets Direct SWOT Reports </w:t>
      </w:r>
      <w:r w:rsidRPr="006E33E4">
        <w:rPr>
          <w:rFonts w:ascii="Arial" w:hAnsi="Arial" w:cs="Arial"/>
          <w:color w:val="000000"/>
        </w:rPr>
        <w:t>(Reference code:</w:t>
      </w:r>
      <w:r>
        <w:rPr>
          <w:rFonts w:ascii="Arial" w:hAnsi="Arial" w:cs="Arial"/>
          <w:color w:val="000000"/>
        </w:rPr>
        <w:t xml:space="preserve"> </w:t>
      </w:r>
      <w:r w:rsidRPr="006E33E4">
        <w:rPr>
          <w:rFonts w:ascii="Arial" w:hAnsi="Arial" w:cs="Arial"/>
          <w:color w:val="000000"/>
        </w:rPr>
        <w:t>GDIGM758FSA).</w:t>
      </w:r>
      <w:r w:rsidRPr="006E33E4">
        <w:rPr>
          <w:rStyle w:val="xapple-converted-space"/>
          <w:rFonts w:ascii="Arial" w:hAnsi="Arial" w:cs="Arial"/>
          <w:color w:val="000000"/>
        </w:rPr>
        <w:t> </w:t>
      </w:r>
      <w:hyperlink r:id="rId17" w:tgtFrame="_blank" w:tooltip="Original URL: https://callisto.ggsrv.com/imgsrv/FastFetch/SWOTPDF/69580_GDIGM758FSA. Click or tap if you trust this link." w:history="1">
        <w:r w:rsidRPr="006E33E4">
          <w:rPr>
            <w:rStyle w:val="Hyperlink"/>
            <w:rFonts w:ascii="Arial" w:hAnsi="Arial" w:cs="Arial"/>
          </w:rPr>
          <w:t>https://callisto.ggsrv.com/imgsrv/FastFetch/SWOTPDF/69580_GDIGM758FSA</w:t>
        </w:r>
      </w:hyperlink>
    </w:p>
    <w:p w14:paraId="617C7D4A" w14:textId="3119B3C3" w:rsidR="003173F9" w:rsidRPr="00962824" w:rsidRDefault="003173F9" w:rsidP="007D0D0E">
      <w:pPr>
        <w:spacing w:after="60" w:line="276" w:lineRule="auto"/>
        <w:ind w:left="806" w:hanging="806"/>
        <w:rPr>
          <w:rFonts w:ascii="Arial" w:hAnsi="Arial" w:cs="Arial"/>
          <w:b/>
        </w:rPr>
      </w:pPr>
      <w:r w:rsidRPr="00962824">
        <w:rPr>
          <w:rFonts w:ascii="Arial" w:hAnsi="Arial" w:cs="Arial"/>
          <w:b/>
        </w:rPr>
        <w:t>d</w:t>
      </w:r>
      <w:r w:rsidRPr="00CE5074">
        <w:rPr>
          <w:rFonts w:ascii="Arial" w:hAnsi="Arial" w:cs="Arial"/>
          <w:b/>
        </w:rPr>
        <w:t>ata</w:t>
      </w:r>
      <w:r w:rsidRPr="00962824">
        <w:rPr>
          <w:rFonts w:ascii="Arial" w:hAnsi="Arial" w:cs="Arial"/>
          <w:b/>
        </w:rPr>
        <w:t xml:space="preserve"> </w:t>
      </w:r>
      <w:r w:rsidRPr="00CE5074">
        <w:rPr>
          <w:rFonts w:ascii="Arial" w:hAnsi="Arial" w:cs="Arial"/>
          <w:b/>
        </w:rPr>
        <w:t>set</w:t>
      </w:r>
    </w:p>
    <w:p w14:paraId="5FD2847D" w14:textId="5DD310CC" w:rsidR="00B72DC1" w:rsidRPr="00675615" w:rsidRDefault="00941189" w:rsidP="008B0BE0">
      <w:pPr>
        <w:spacing w:after="120" w:line="276" w:lineRule="auto"/>
        <w:ind w:left="720" w:hanging="720"/>
        <w:rPr>
          <w:rFonts w:ascii="Arial" w:hAnsi="Arial" w:cs="Arial"/>
        </w:rPr>
      </w:pPr>
      <w:r>
        <w:rPr>
          <w:rFonts w:ascii="Arial" w:hAnsi="Arial" w:cs="Arial"/>
        </w:rPr>
        <w:t>NOAA. [n. d.]</w:t>
      </w:r>
      <w:r w:rsidR="00370547">
        <w:rPr>
          <w:rFonts w:ascii="Arial" w:hAnsi="Arial" w:cs="Arial"/>
        </w:rPr>
        <w:t xml:space="preserve"> </w:t>
      </w:r>
      <w:r w:rsidR="001A0EF6">
        <w:rPr>
          <w:rFonts w:ascii="Arial" w:hAnsi="Arial" w:cs="Arial"/>
          <w:i/>
          <w:iCs/>
        </w:rPr>
        <w:t>Climate data online search</w:t>
      </w:r>
      <w:r w:rsidR="00675615">
        <w:rPr>
          <w:rFonts w:ascii="Arial" w:hAnsi="Arial" w:cs="Arial"/>
        </w:rPr>
        <w:t xml:space="preserve"> [Data set</w:t>
      </w:r>
      <w:r w:rsidR="006756F6">
        <w:rPr>
          <w:rFonts w:ascii="Arial" w:hAnsi="Arial" w:cs="Arial"/>
        </w:rPr>
        <w:t xml:space="preserve">]. </w:t>
      </w:r>
      <w:r w:rsidR="001A0EF6">
        <w:rPr>
          <w:rFonts w:ascii="Arial" w:hAnsi="Arial" w:cs="Arial"/>
        </w:rPr>
        <w:t xml:space="preserve">Retrieved July 6, 2021 from </w:t>
      </w:r>
      <w:r w:rsidR="00FC43D1" w:rsidRPr="00FC43D1">
        <w:rPr>
          <w:rFonts w:ascii="Arial" w:hAnsi="Arial" w:cs="Arial"/>
        </w:rPr>
        <w:t>https://www.ncdc.noaa.gov/cdo-web/search?datasetid=GHCND</w:t>
      </w:r>
    </w:p>
    <w:p w14:paraId="4B0E985B" w14:textId="77777777" w:rsidR="007D0D0E" w:rsidRDefault="007D0D0E">
      <w:pPr>
        <w:rPr>
          <w:rFonts w:ascii="Arial" w:hAnsi="Arial" w:cs="Arial"/>
          <w:b/>
        </w:rPr>
      </w:pPr>
      <w:r>
        <w:rPr>
          <w:rFonts w:ascii="Arial" w:hAnsi="Arial" w:cs="Arial"/>
          <w:b/>
        </w:rPr>
        <w:br w:type="page"/>
      </w:r>
    </w:p>
    <w:p w14:paraId="341FFEE8" w14:textId="4369C099" w:rsidR="003173F9" w:rsidRPr="008B0BE0" w:rsidRDefault="003173F9" w:rsidP="007D0D0E">
      <w:pPr>
        <w:spacing w:after="60"/>
        <w:rPr>
          <w:rFonts w:ascii="Arial" w:hAnsi="Arial" w:cs="Arial"/>
          <w:b/>
        </w:rPr>
      </w:pPr>
      <w:r w:rsidRPr="002C494D">
        <w:rPr>
          <w:rFonts w:ascii="Arial" w:hAnsi="Arial" w:cs="Arial"/>
          <w:b/>
        </w:rPr>
        <w:lastRenderedPageBreak/>
        <w:t xml:space="preserve">film, </w:t>
      </w:r>
      <w:r w:rsidRPr="00E02857">
        <w:rPr>
          <w:rFonts w:ascii="Arial" w:hAnsi="Arial" w:cs="Arial"/>
          <w:b/>
        </w:rPr>
        <w:t>video</w:t>
      </w:r>
      <w:r>
        <w:rPr>
          <w:rFonts w:ascii="Arial" w:hAnsi="Arial" w:cs="Arial"/>
          <w:b/>
        </w:rPr>
        <w:t>,</w:t>
      </w:r>
      <w:r w:rsidRPr="00E02857">
        <w:rPr>
          <w:rFonts w:ascii="Arial" w:hAnsi="Arial" w:cs="Arial"/>
          <w:b/>
        </w:rPr>
        <w:t xml:space="preserve"> </w:t>
      </w:r>
      <w:r w:rsidRPr="002C494D">
        <w:rPr>
          <w:rFonts w:ascii="Arial" w:hAnsi="Arial" w:cs="Arial"/>
          <w:b/>
        </w:rPr>
        <w:t>&amp;</w:t>
      </w:r>
      <w:r>
        <w:rPr>
          <w:rFonts w:ascii="Arial" w:hAnsi="Arial" w:cs="Arial"/>
          <w:b/>
          <w:color w:val="00B0F0"/>
        </w:rPr>
        <w:t xml:space="preserve"> </w:t>
      </w:r>
      <w:r w:rsidRPr="00E4317C">
        <w:rPr>
          <w:rFonts w:ascii="Arial" w:hAnsi="Arial" w:cs="Arial"/>
          <w:b/>
        </w:rPr>
        <w:t>podcast episode</w:t>
      </w:r>
    </w:p>
    <w:p w14:paraId="4A82D6C8" w14:textId="3951B8B9" w:rsidR="003173F9" w:rsidRPr="00483D65" w:rsidRDefault="003173F9" w:rsidP="003173F9">
      <w:pPr>
        <w:pStyle w:val="NormalWeb"/>
        <w:spacing w:before="0" w:beforeAutospacing="0" w:after="120" w:afterAutospacing="0" w:line="276" w:lineRule="auto"/>
        <w:ind w:left="720" w:hanging="720"/>
        <w:rPr>
          <w:rFonts w:ascii="Arial" w:hAnsi="Arial" w:cs="Arial"/>
          <w:sz w:val="22"/>
          <w:szCs w:val="22"/>
        </w:rPr>
      </w:pPr>
      <w:r w:rsidRPr="005444F2">
        <w:rPr>
          <w:rFonts w:ascii="Arial" w:hAnsi="Arial" w:cs="Arial"/>
          <w:sz w:val="22"/>
          <w:szCs w:val="22"/>
        </w:rPr>
        <w:t xml:space="preserve">Paulson, </w:t>
      </w:r>
      <w:r>
        <w:rPr>
          <w:rFonts w:ascii="Arial" w:hAnsi="Arial" w:cs="Arial"/>
          <w:sz w:val="22"/>
          <w:szCs w:val="22"/>
        </w:rPr>
        <w:t>J</w:t>
      </w:r>
      <w:r w:rsidRPr="005444F2">
        <w:rPr>
          <w:rFonts w:ascii="Arial" w:hAnsi="Arial" w:cs="Arial"/>
          <w:sz w:val="22"/>
          <w:szCs w:val="22"/>
        </w:rPr>
        <w:t xml:space="preserve">. (Director). (2018). </w:t>
      </w:r>
      <w:r w:rsidRPr="005444F2">
        <w:rPr>
          <w:rFonts w:ascii="Arial" w:hAnsi="Arial" w:cs="Arial"/>
          <w:i/>
          <w:sz w:val="22"/>
          <w:szCs w:val="22"/>
        </w:rPr>
        <w:t xml:space="preserve">Mister Rogers: It’s you I like: A retrospective of Mister Rogers’ </w:t>
      </w:r>
      <w:r w:rsidR="003457D1">
        <w:rPr>
          <w:rFonts w:ascii="Arial" w:hAnsi="Arial" w:cs="Arial"/>
          <w:i/>
          <w:sz w:val="22"/>
          <w:szCs w:val="22"/>
        </w:rPr>
        <w:t>Ne</w:t>
      </w:r>
      <w:r w:rsidR="003457D1" w:rsidRPr="005444F2">
        <w:rPr>
          <w:rFonts w:ascii="Arial" w:hAnsi="Arial" w:cs="Arial"/>
          <w:i/>
          <w:sz w:val="22"/>
          <w:szCs w:val="22"/>
        </w:rPr>
        <w:t xml:space="preserve">ighborhood </w:t>
      </w:r>
      <w:r w:rsidRPr="005444F2">
        <w:rPr>
          <w:rFonts w:ascii="Arial" w:hAnsi="Arial" w:cs="Arial"/>
          <w:sz w:val="22"/>
          <w:szCs w:val="22"/>
        </w:rPr>
        <w:t xml:space="preserve">[Documentary]. </w:t>
      </w:r>
      <w:r w:rsidRPr="00483D65">
        <w:rPr>
          <w:rFonts w:ascii="Arial" w:hAnsi="Arial" w:cs="Arial"/>
          <w:sz w:val="22"/>
          <w:szCs w:val="22"/>
        </w:rPr>
        <w:t xml:space="preserve">PBS. </w:t>
      </w:r>
      <w:hyperlink r:id="rId18" w:history="1">
        <w:r w:rsidR="008B36B8" w:rsidRPr="008B36B8">
          <w:rPr>
            <w:rStyle w:val="Hyperlink"/>
            <w:rFonts w:ascii="Arial" w:eastAsiaTheme="majorEastAsia" w:hAnsi="Arial" w:cs="Arial"/>
            <w:sz w:val="22"/>
            <w:szCs w:val="22"/>
          </w:rPr>
          <w:t>https://metrostate.kanopy.com/video/mister-rogers-its-you-i</w:t>
        </w:r>
      </w:hyperlink>
    </w:p>
    <w:p w14:paraId="1876A1F5" w14:textId="41405946" w:rsidR="003173F9" w:rsidRPr="0068658A" w:rsidRDefault="003173F9" w:rsidP="003173F9">
      <w:pPr>
        <w:spacing w:line="276" w:lineRule="auto"/>
        <w:ind w:left="810" w:hanging="810"/>
        <w:rPr>
          <w:rFonts w:ascii="Arial" w:hAnsi="Arial" w:cs="Arial"/>
          <w:sz w:val="20"/>
          <w:szCs w:val="20"/>
        </w:rPr>
      </w:pPr>
      <w:proofErr w:type="spellStart"/>
      <w:r w:rsidRPr="00CE5074">
        <w:rPr>
          <w:rFonts w:ascii="Arial" w:hAnsi="Arial" w:cs="Arial"/>
        </w:rPr>
        <w:t>GreenBiz</w:t>
      </w:r>
      <w:proofErr w:type="spellEnd"/>
      <w:r w:rsidRPr="00CE5074">
        <w:rPr>
          <w:rFonts w:ascii="Arial" w:hAnsi="Arial" w:cs="Arial"/>
        </w:rPr>
        <w:t>. (</w:t>
      </w:r>
      <w:r w:rsidRPr="00AF2526">
        <w:rPr>
          <w:rFonts w:ascii="Arial" w:hAnsi="Arial" w:cs="Arial"/>
        </w:rPr>
        <w:t>2021</w:t>
      </w:r>
      <w:r w:rsidRPr="0068658A">
        <w:rPr>
          <w:rFonts w:ascii="Arial" w:hAnsi="Arial" w:cs="Arial"/>
        </w:rPr>
        <w:t xml:space="preserve">, February 19). </w:t>
      </w:r>
      <w:r w:rsidRPr="003E59FA">
        <w:rPr>
          <w:rFonts w:ascii="Arial" w:hAnsi="Arial" w:cs="Arial"/>
          <w:i/>
        </w:rPr>
        <w:t>All we can save: Why we must learn from Indigenous wisdom</w:t>
      </w:r>
      <w:r w:rsidRPr="0068658A">
        <w:rPr>
          <w:rFonts w:ascii="Arial" w:hAnsi="Arial" w:cs="Arial"/>
          <w:sz w:val="20"/>
          <w:szCs w:val="20"/>
        </w:rPr>
        <w:t xml:space="preserve"> </w:t>
      </w:r>
      <w:r w:rsidRPr="0068658A">
        <w:rPr>
          <w:rFonts w:ascii="Arial" w:hAnsi="Arial" w:cs="Arial"/>
        </w:rPr>
        <w:t xml:space="preserve">[Video]. YouTube. </w:t>
      </w:r>
      <w:hyperlink r:id="rId19" w:history="1">
        <w:r w:rsidR="00675615" w:rsidRPr="00675615">
          <w:rPr>
            <w:rStyle w:val="Hyperlink"/>
            <w:rFonts w:ascii="Arial" w:hAnsi="Arial" w:cs="Arial"/>
          </w:rPr>
          <w:t>https://www.youtube.com/watch?v=LzANHhX1ozA</w:t>
        </w:r>
      </w:hyperlink>
    </w:p>
    <w:p w14:paraId="1A2FEBAE" w14:textId="58C88650" w:rsidR="003173F9" w:rsidRDefault="003173F9" w:rsidP="003173F9">
      <w:pPr>
        <w:spacing w:after="40" w:line="276" w:lineRule="auto"/>
        <w:ind w:left="720" w:hanging="720"/>
        <w:rPr>
          <w:rFonts w:ascii="Arial" w:hAnsi="Arial" w:cs="Arial"/>
          <w:color w:val="2E74B5" w:themeColor="accent5" w:themeShade="BF"/>
          <w:u w:val="single"/>
        </w:rPr>
      </w:pPr>
      <w:proofErr w:type="spellStart"/>
      <w:r w:rsidRPr="00CE5074">
        <w:rPr>
          <w:rFonts w:ascii="Arial" w:hAnsi="Arial" w:cs="Arial"/>
          <w:iCs/>
        </w:rPr>
        <w:t>Meraji</w:t>
      </w:r>
      <w:proofErr w:type="spellEnd"/>
      <w:r w:rsidRPr="00CE5074">
        <w:rPr>
          <w:rFonts w:ascii="Arial" w:hAnsi="Arial" w:cs="Arial"/>
          <w:iCs/>
        </w:rPr>
        <w:t>, S. M.</w:t>
      </w:r>
      <w:r w:rsidRPr="007C1411">
        <w:rPr>
          <w:rFonts w:ascii="Arial" w:hAnsi="Arial" w:cs="Arial"/>
          <w:iCs/>
        </w:rPr>
        <w:t xml:space="preserve"> (Host)</w:t>
      </w:r>
      <w:r>
        <w:rPr>
          <w:rFonts w:ascii="Arial" w:hAnsi="Arial" w:cs="Arial"/>
          <w:iCs/>
        </w:rPr>
        <w:t>.</w:t>
      </w:r>
      <w:r w:rsidRPr="007C1411">
        <w:rPr>
          <w:rFonts w:ascii="Arial" w:hAnsi="Arial" w:cs="Arial"/>
        </w:rPr>
        <w:t xml:space="preserve"> (2020</w:t>
      </w:r>
      <w:r w:rsidR="00C55FB9">
        <w:rPr>
          <w:rFonts w:ascii="Arial" w:hAnsi="Arial" w:cs="Arial"/>
        </w:rPr>
        <w:t>,</w:t>
      </w:r>
      <w:r w:rsidRPr="007C1411">
        <w:rPr>
          <w:rFonts w:ascii="Arial" w:hAnsi="Arial" w:cs="Arial"/>
        </w:rPr>
        <w:t xml:space="preserve"> May 20). COVID </w:t>
      </w:r>
      <w:r w:rsidR="004D1EEF">
        <w:rPr>
          <w:rFonts w:ascii="Arial" w:hAnsi="Arial" w:cs="Arial"/>
        </w:rPr>
        <w:t>di</w:t>
      </w:r>
      <w:r w:rsidR="004D1EEF" w:rsidRPr="007C1411">
        <w:rPr>
          <w:rFonts w:ascii="Arial" w:hAnsi="Arial" w:cs="Arial"/>
        </w:rPr>
        <w:t>aries</w:t>
      </w:r>
      <w:r w:rsidRPr="007C1411">
        <w:rPr>
          <w:rFonts w:ascii="Arial" w:hAnsi="Arial" w:cs="Arial"/>
        </w:rPr>
        <w:t>: Jessica and Sean apply for a loan</w:t>
      </w:r>
      <w:r>
        <w:rPr>
          <w:rFonts w:ascii="Arial" w:hAnsi="Arial" w:cs="Arial"/>
        </w:rPr>
        <w:t xml:space="preserve"> </w:t>
      </w:r>
      <w:r w:rsidRPr="007C1411">
        <w:rPr>
          <w:rFonts w:ascii="Arial" w:hAnsi="Arial" w:cs="Arial"/>
        </w:rPr>
        <w:t xml:space="preserve">[Audio podcast episode]. In </w:t>
      </w:r>
      <w:proofErr w:type="spellStart"/>
      <w:r w:rsidRPr="00CE5074">
        <w:rPr>
          <w:rFonts w:ascii="Arial" w:hAnsi="Arial" w:cs="Arial"/>
          <w:i/>
          <w:iCs/>
        </w:rPr>
        <w:t>CodeSwitch</w:t>
      </w:r>
      <w:proofErr w:type="spellEnd"/>
      <w:r w:rsidRPr="00CE5074">
        <w:rPr>
          <w:rFonts w:ascii="Arial" w:hAnsi="Arial" w:cs="Arial"/>
          <w:i/>
          <w:iCs/>
        </w:rPr>
        <w:t>.</w:t>
      </w:r>
      <w:r w:rsidRPr="007C1411">
        <w:rPr>
          <w:rFonts w:ascii="Arial" w:hAnsi="Arial" w:cs="Arial"/>
        </w:rPr>
        <w:t xml:space="preserve"> NPR. </w:t>
      </w:r>
      <w:hyperlink r:id="rId20" w:history="1">
        <w:r w:rsidR="00291B2B" w:rsidRPr="00407AA4">
          <w:rPr>
            <w:rStyle w:val="Hyperlink"/>
            <w:rFonts w:ascii="Arial" w:hAnsi="Arial" w:cs="Arial"/>
          </w:rPr>
          <w:t>https://www.npr.org/2020/05/19/859131500/covid-diaries-jessica-and-sean-apply-for-a-loan</w:t>
        </w:r>
      </w:hyperlink>
    </w:p>
    <w:p w14:paraId="3F126E05" w14:textId="77777777" w:rsidR="00291B2B" w:rsidRPr="00804532" w:rsidRDefault="00291B2B" w:rsidP="003173F9">
      <w:pPr>
        <w:spacing w:after="40" w:line="276" w:lineRule="auto"/>
        <w:ind w:left="720" w:hanging="720"/>
        <w:rPr>
          <w:rStyle w:val="Hyperlink"/>
          <w:rFonts w:ascii="Arial" w:hAnsi="Arial" w:cs="Arial"/>
          <w:color w:val="auto"/>
          <w:sz w:val="16"/>
          <w:szCs w:val="16"/>
        </w:rPr>
      </w:pPr>
    </w:p>
    <w:p w14:paraId="0D07645C" w14:textId="2856810D" w:rsidR="003173F9" w:rsidRDefault="003173F9" w:rsidP="00962824">
      <w:pPr>
        <w:pStyle w:val="NormalWeb"/>
        <w:spacing w:before="0" w:beforeAutospacing="0" w:after="120" w:afterAutospacing="0" w:line="276" w:lineRule="auto"/>
        <w:rPr>
          <w:rFonts w:ascii="Arial" w:hAnsi="Arial" w:cs="Arial"/>
          <w:color w:val="2E74B5" w:themeColor="accent5" w:themeShade="BF"/>
          <w:sz w:val="22"/>
          <w:szCs w:val="22"/>
        </w:rPr>
      </w:pPr>
      <w:r w:rsidRPr="00022E7A">
        <w:rPr>
          <w:rFonts w:ascii="Arial" w:hAnsi="Arial" w:cs="Arial"/>
          <w:b/>
          <w:sz w:val="22"/>
          <w:szCs w:val="22"/>
        </w:rPr>
        <w:t>social media</w:t>
      </w:r>
      <w:r>
        <w:rPr>
          <w:rFonts w:ascii="Arial" w:hAnsi="Arial" w:cs="Arial"/>
          <w:b/>
          <w:sz w:val="22"/>
          <w:szCs w:val="22"/>
        </w:rPr>
        <w:t xml:space="preserve"> </w:t>
      </w:r>
      <w:r w:rsidRPr="00CE5074">
        <w:rPr>
          <w:rFonts w:ascii="Arial" w:hAnsi="Arial" w:cs="Arial"/>
          <w:color w:val="2E74B5" w:themeColor="accent5" w:themeShade="BF"/>
          <w:sz w:val="22"/>
          <w:szCs w:val="22"/>
        </w:rPr>
        <w:t>Use the first 20 elements (words [link], [image], [gif] etc.) as the title for comments and untitled social media posts.</w:t>
      </w:r>
    </w:p>
    <w:p w14:paraId="539741EF" w14:textId="7C65CBC2" w:rsidR="00FC43D1" w:rsidRPr="00723BDF" w:rsidRDefault="00053F36" w:rsidP="00723BDF">
      <w:pPr>
        <w:pStyle w:val="NormalWeb"/>
        <w:spacing w:before="0" w:beforeAutospacing="0" w:after="120" w:afterAutospacing="0" w:line="276" w:lineRule="auto"/>
        <w:ind w:left="720" w:hanging="720"/>
        <w:rPr>
          <w:rFonts w:ascii="Arial" w:hAnsi="Arial" w:cs="Arial"/>
          <w:sz w:val="22"/>
          <w:szCs w:val="22"/>
        </w:rPr>
      </w:pPr>
      <w:r w:rsidRPr="00723BDF">
        <w:rPr>
          <w:rFonts w:ascii="Arial" w:hAnsi="Arial" w:cs="Arial"/>
          <w:sz w:val="22"/>
          <w:szCs w:val="22"/>
        </w:rPr>
        <w:t xml:space="preserve">American </w:t>
      </w:r>
      <w:r>
        <w:rPr>
          <w:rFonts w:ascii="Arial" w:hAnsi="Arial" w:cs="Arial"/>
          <w:sz w:val="22"/>
          <w:szCs w:val="22"/>
        </w:rPr>
        <w:t>Psychological Association [@APA]. (2021, Octo</w:t>
      </w:r>
      <w:r w:rsidR="00064242">
        <w:rPr>
          <w:rFonts w:ascii="Arial" w:hAnsi="Arial" w:cs="Arial"/>
          <w:sz w:val="22"/>
          <w:szCs w:val="22"/>
        </w:rPr>
        <w:t xml:space="preserve">ber 28). </w:t>
      </w:r>
      <w:r w:rsidR="00064242">
        <w:rPr>
          <w:rFonts w:ascii="Arial" w:hAnsi="Arial" w:cs="Arial"/>
          <w:i/>
          <w:iCs/>
          <w:sz w:val="22"/>
          <w:szCs w:val="22"/>
        </w:rPr>
        <w:t>Stress related to both work and the cost of housing has increased in 2021, while stress related to many other factors has decreased or remained the same</w:t>
      </w:r>
      <w:r w:rsidR="00460CD2">
        <w:rPr>
          <w:rFonts w:ascii="Arial" w:hAnsi="Arial" w:cs="Arial"/>
          <w:sz w:val="22"/>
          <w:szCs w:val="22"/>
        </w:rPr>
        <w:t xml:space="preserve"> [Tweet]. Twitter. </w:t>
      </w:r>
      <w:hyperlink r:id="rId21" w:history="1">
        <w:r w:rsidR="00460CD2" w:rsidRPr="00723BDF">
          <w:rPr>
            <w:rStyle w:val="Hyperlink"/>
            <w:rFonts w:ascii="Arial" w:hAnsi="Arial" w:cs="Arial"/>
            <w:sz w:val="22"/>
            <w:szCs w:val="22"/>
          </w:rPr>
          <w:t>https://twitter.com/APA/status/1453721988615180303</w:t>
        </w:r>
      </w:hyperlink>
    </w:p>
    <w:p w14:paraId="5A059C0E" w14:textId="1F42FC33" w:rsidR="003173F9" w:rsidRPr="00FC22BF" w:rsidRDefault="003173F9" w:rsidP="00FC22BF">
      <w:pPr>
        <w:spacing w:line="276" w:lineRule="auto"/>
        <w:ind w:left="720" w:hanging="720"/>
        <w:rPr>
          <w:rFonts w:ascii="Arial" w:hAnsi="Arial" w:cs="Arial"/>
        </w:rPr>
      </w:pPr>
      <w:r w:rsidRPr="00CE5074">
        <w:rPr>
          <w:rFonts w:ascii="Arial" w:hAnsi="Arial" w:cs="Arial"/>
        </w:rPr>
        <w:t>Baldus, B.</w:t>
      </w:r>
      <w:r w:rsidRPr="009A6BC8">
        <w:rPr>
          <w:rFonts w:ascii="Arial" w:hAnsi="Arial" w:cs="Arial"/>
        </w:rPr>
        <w:t xml:space="preserve"> (2021</w:t>
      </w:r>
      <w:r w:rsidR="00412EEC">
        <w:rPr>
          <w:rFonts w:ascii="Arial" w:hAnsi="Arial" w:cs="Arial"/>
        </w:rPr>
        <w:t>,</w:t>
      </w:r>
      <w:r w:rsidRPr="009A6BC8">
        <w:rPr>
          <w:rFonts w:ascii="Arial" w:hAnsi="Arial" w:cs="Arial"/>
        </w:rPr>
        <w:t xml:space="preserve"> June</w:t>
      </w:r>
      <w:r w:rsidR="0017661A">
        <w:rPr>
          <w:rFonts w:ascii="Arial" w:hAnsi="Arial" w:cs="Arial"/>
        </w:rPr>
        <w:t xml:space="preserve"> 6</w:t>
      </w:r>
      <w:r w:rsidRPr="009A6BC8">
        <w:rPr>
          <w:rFonts w:ascii="Arial" w:hAnsi="Arial" w:cs="Arial"/>
        </w:rPr>
        <w:t>)</w:t>
      </w:r>
      <w:r>
        <w:rPr>
          <w:rFonts w:ascii="Arial" w:hAnsi="Arial" w:cs="Arial"/>
        </w:rPr>
        <w:t>.</w:t>
      </w:r>
      <w:r w:rsidRPr="009A6BC8">
        <w:rPr>
          <w:rFonts w:ascii="Arial" w:hAnsi="Arial" w:cs="Arial"/>
        </w:rPr>
        <w:t> </w:t>
      </w:r>
      <w:r w:rsidRPr="00CE5074">
        <w:rPr>
          <w:rFonts w:ascii="Arial" w:hAnsi="Arial" w:cs="Arial"/>
          <w:i/>
          <w:iCs/>
          <w:sz w:val="21"/>
          <w:szCs w:val="21"/>
        </w:rPr>
        <w:t>Metro State alumni,</w:t>
      </w:r>
      <w:r w:rsidRPr="00CE5074">
        <w:rPr>
          <w:rStyle w:val="xgmail-apple-converted-space"/>
          <w:rFonts w:ascii="Arial" w:hAnsi="Arial" w:cs="Arial"/>
          <w:i/>
          <w:iCs/>
          <w:sz w:val="21"/>
          <w:szCs w:val="21"/>
        </w:rPr>
        <w:t> w</w:t>
      </w:r>
      <w:r w:rsidRPr="00CE5074">
        <w:rPr>
          <w:rFonts w:ascii="Arial" w:hAnsi="Arial" w:cs="Arial"/>
          <w:i/>
          <w:iCs/>
          <w:sz w:val="21"/>
          <w:szCs w:val="21"/>
        </w:rPr>
        <w:t xml:space="preserve">e would like to learn more about your experience at Metro State and your thoughts about </w:t>
      </w:r>
      <w:r w:rsidR="005F09DA">
        <w:rPr>
          <w:rFonts w:ascii="Arial" w:hAnsi="Arial" w:cs="Arial"/>
          <w:i/>
          <w:iCs/>
          <w:sz w:val="21"/>
          <w:szCs w:val="21"/>
        </w:rPr>
        <w:t>the future</w:t>
      </w:r>
      <w:r w:rsidRPr="009A6BC8">
        <w:rPr>
          <w:rFonts w:ascii="Arial" w:hAnsi="Arial" w:cs="Arial"/>
          <w:sz w:val="21"/>
          <w:szCs w:val="21"/>
        </w:rPr>
        <w:t>. [Post]. </w:t>
      </w:r>
      <w:r w:rsidRPr="009A6BC8">
        <w:rPr>
          <w:rFonts w:ascii="Arial" w:hAnsi="Arial" w:cs="Arial"/>
        </w:rPr>
        <w:t xml:space="preserve">LinkedIn. </w:t>
      </w:r>
      <w:hyperlink r:id="rId22" w:tgtFrame="_blank" w:tooltip="Original URL: https://www.linkedin.com/groups/2176842/. Click or tap if you trust this link." w:history="1">
        <w:r w:rsidRPr="009A6BC8">
          <w:rPr>
            <w:rStyle w:val="Hyperlink"/>
            <w:rFonts w:ascii="Arial" w:hAnsi="Arial" w:cs="Arial"/>
          </w:rPr>
          <w:t>https://www.linkedin.com/groups/2176842/</w:t>
        </w:r>
      </w:hyperlink>
    </w:p>
    <w:p w14:paraId="2440B2EF" w14:textId="1110B4A6" w:rsidR="003173F9" w:rsidRPr="003354F5" w:rsidRDefault="003173F9" w:rsidP="003173F9">
      <w:pPr>
        <w:pStyle w:val="NormalWeb"/>
        <w:spacing w:before="0" w:beforeAutospacing="0" w:after="120" w:afterAutospacing="0"/>
        <w:ind w:left="720" w:hanging="720"/>
        <w:rPr>
          <w:rFonts w:ascii="Arial" w:hAnsi="Arial" w:cs="Arial"/>
          <w:b/>
          <w:sz w:val="22"/>
          <w:szCs w:val="22"/>
        </w:rPr>
      </w:pPr>
      <w:r w:rsidRPr="00E4317C">
        <w:rPr>
          <w:rFonts w:ascii="Arial" w:hAnsi="Arial" w:cs="Arial"/>
          <w:b/>
          <w:sz w:val="22"/>
          <w:szCs w:val="22"/>
        </w:rPr>
        <w:t>course materials</w:t>
      </w:r>
      <w:r w:rsidRPr="003354F5">
        <w:rPr>
          <w:rFonts w:ascii="Arial" w:hAnsi="Arial" w:cs="Arial"/>
          <w:b/>
          <w:color w:val="2E74B5" w:themeColor="accent5" w:themeShade="BF"/>
          <w:sz w:val="22"/>
          <w:szCs w:val="22"/>
        </w:rPr>
        <w:t xml:space="preserve"> </w:t>
      </w:r>
      <w:r>
        <w:rPr>
          <w:rFonts w:ascii="Arial" w:hAnsi="Arial" w:cs="Arial"/>
          <w:color w:val="2E74B5" w:themeColor="accent5" w:themeShade="BF"/>
          <w:sz w:val="22"/>
          <w:szCs w:val="22"/>
        </w:rPr>
        <w:t>I</w:t>
      </w:r>
      <w:r w:rsidRPr="003354F5">
        <w:rPr>
          <w:rFonts w:ascii="Arial" w:hAnsi="Arial" w:cs="Arial"/>
          <w:color w:val="2E74B5" w:themeColor="accent5" w:themeShade="BF"/>
          <w:sz w:val="22"/>
          <w:szCs w:val="22"/>
        </w:rPr>
        <w:t>f citing after the course is done or if the audience does not have access to the course, do not create a reference but rather cite as a personal communication</w:t>
      </w:r>
      <w:r>
        <w:rPr>
          <w:rFonts w:ascii="Arial" w:hAnsi="Arial" w:cs="Arial"/>
          <w:color w:val="2E74B5" w:themeColor="accent5" w:themeShade="BF"/>
          <w:sz w:val="22"/>
          <w:szCs w:val="22"/>
        </w:rPr>
        <w:t>.</w:t>
      </w:r>
    </w:p>
    <w:p w14:paraId="3929BEC3" w14:textId="48EF081D" w:rsidR="003173F9" w:rsidRPr="00FC22BF" w:rsidRDefault="003173F9" w:rsidP="00FC22BF">
      <w:pPr>
        <w:spacing w:after="120" w:line="276" w:lineRule="auto"/>
        <w:ind w:left="720" w:hanging="720"/>
        <w:rPr>
          <w:rStyle w:val="Hyperlink"/>
          <w:rFonts w:ascii="Arial" w:hAnsi="Arial" w:cs="Arial"/>
          <w:color w:val="000000" w:themeColor="text1"/>
          <w:u w:val="none"/>
        </w:rPr>
      </w:pPr>
      <w:r>
        <w:rPr>
          <w:rFonts w:ascii="Arial" w:hAnsi="Arial" w:cs="Arial"/>
          <w:iCs/>
          <w:color w:val="000000" w:themeColor="text1"/>
        </w:rPr>
        <w:t>D</w:t>
      </w:r>
      <w:r>
        <w:rPr>
          <w:rFonts w:ascii="Arial" w:hAnsi="Arial" w:cs="Arial"/>
          <w:color w:val="000000" w:themeColor="text1"/>
        </w:rPr>
        <w:t xml:space="preserve">eJonghe, J. (2020, May 19). </w:t>
      </w:r>
      <w:r w:rsidRPr="006D1581">
        <w:rPr>
          <w:rFonts w:ascii="Arial" w:hAnsi="Arial" w:cs="Arial"/>
          <w:i/>
          <w:color w:val="000000" w:themeColor="text1"/>
        </w:rPr>
        <w:t>Books, literacy, and reading</w:t>
      </w:r>
      <w:r>
        <w:rPr>
          <w:rFonts w:ascii="Arial" w:hAnsi="Arial" w:cs="Arial"/>
          <w:color w:val="000000" w:themeColor="text1"/>
        </w:rPr>
        <w:t xml:space="preserve"> [PowerPoint slides]. Metropolitan State University </w:t>
      </w:r>
      <w:r w:rsidRPr="00DC4BD5">
        <w:rPr>
          <w:rFonts w:ascii="Arial" w:hAnsi="Arial" w:cs="Arial"/>
        </w:rPr>
        <w:t>D2L</w:t>
      </w:r>
      <w:r>
        <w:rPr>
          <w:rFonts w:ascii="Arial" w:hAnsi="Arial" w:cs="Arial"/>
        </w:rPr>
        <w:t xml:space="preserve"> Brightspace</w:t>
      </w:r>
      <w:r w:rsidRPr="00DC4BD5">
        <w:rPr>
          <w:rFonts w:ascii="Arial" w:hAnsi="Arial" w:cs="Arial"/>
        </w:rPr>
        <w:t xml:space="preserve">. </w:t>
      </w:r>
      <w:hyperlink r:id="rId23" w:history="1">
        <w:r w:rsidRPr="00BA17F9">
          <w:rPr>
            <w:rStyle w:val="Hyperlink"/>
            <w:rFonts w:ascii="Arial" w:hAnsi="Arial" w:cs="Arial"/>
          </w:rPr>
          <w:t>https://d2l.coursesiteonlyif</w:t>
        </w:r>
      </w:hyperlink>
      <w:r>
        <w:rPr>
          <w:rStyle w:val="Hyperlink"/>
          <w:rFonts w:ascii="Arial" w:hAnsi="Arial" w:cs="Arial"/>
        </w:rPr>
        <w:t>allcanaccess</w:t>
      </w:r>
    </w:p>
    <w:p w14:paraId="1188245F" w14:textId="77777777" w:rsidR="003173F9" w:rsidRDefault="003173F9" w:rsidP="003173F9">
      <w:pPr>
        <w:pStyle w:val="NoSpacing"/>
        <w:keepNext/>
        <w:spacing w:line="276" w:lineRule="auto"/>
        <w:ind w:left="720" w:hanging="720"/>
        <w:rPr>
          <w:rFonts w:ascii="Arial" w:hAnsi="Arial" w:cs="Arial"/>
          <w:b/>
          <w:color w:val="00B0F0"/>
        </w:rPr>
      </w:pPr>
      <w:r>
        <w:rPr>
          <w:rFonts w:ascii="Arial" w:hAnsi="Arial" w:cs="Arial"/>
          <w:b/>
        </w:rPr>
        <w:t>d</w:t>
      </w:r>
      <w:r w:rsidRPr="00E02857">
        <w:rPr>
          <w:rFonts w:ascii="Arial" w:hAnsi="Arial" w:cs="Arial"/>
          <w:b/>
        </w:rPr>
        <w:t>ictionary</w:t>
      </w:r>
      <w:r>
        <w:rPr>
          <w:rFonts w:ascii="Arial" w:hAnsi="Arial" w:cs="Arial"/>
          <w:b/>
        </w:rPr>
        <w:t xml:space="preserve">, </w:t>
      </w:r>
      <w:r w:rsidRPr="00962824">
        <w:rPr>
          <w:rFonts w:ascii="Arial" w:hAnsi="Arial" w:cs="Arial"/>
          <w:b/>
        </w:rPr>
        <w:t xml:space="preserve">encyclopedia, </w:t>
      </w:r>
      <w:r w:rsidRPr="00CE5074">
        <w:rPr>
          <w:rFonts w:ascii="Arial" w:hAnsi="Arial" w:cs="Arial"/>
          <w:b/>
        </w:rPr>
        <w:t>Wikipedia</w:t>
      </w:r>
    </w:p>
    <w:p w14:paraId="58B60011" w14:textId="7959D3D9" w:rsidR="000F72C8" w:rsidRDefault="003173F9" w:rsidP="003173F9">
      <w:pPr>
        <w:pStyle w:val="NoSpacing"/>
        <w:keepNext/>
        <w:spacing w:after="120" w:line="276" w:lineRule="auto"/>
        <w:ind w:left="720" w:hanging="720"/>
        <w:rPr>
          <w:rStyle w:val="Hyperlink"/>
          <w:rFonts w:ascii="Arial" w:hAnsi="Arial" w:cs="Arial"/>
        </w:rPr>
      </w:pPr>
      <w:r w:rsidRPr="00E02857">
        <w:rPr>
          <w:rFonts w:ascii="Arial" w:hAnsi="Arial" w:cs="Arial"/>
        </w:rPr>
        <w:t xml:space="preserve">Merriam-Webster. (n.d.). Style. In </w:t>
      </w:r>
      <w:r w:rsidRPr="00E02857">
        <w:rPr>
          <w:rStyle w:val="Emphasis"/>
          <w:rFonts w:ascii="Arial" w:hAnsi="Arial" w:cs="Arial"/>
        </w:rPr>
        <w:t>Merriam-Webster.com dictionary</w:t>
      </w:r>
      <w:r w:rsidRPr="00E02857">
        <w:rPr>
          <w:rFonts w:ascii="Arial" w:hAnsi="Arial" w:cs="Arial"/>
        </w:rPr>
        <w:t xml:space="preserve">. Retrieved </w:t>
      </w:r>
      <w:r>
        <w:rPr>
          <w:rFonts w:ascii="Arial" w:hAnsi="Arial" w:cs="Arial"/>
        </w:rPr>
        <w:t xml:space="preserve">May </w:t>
      </w:r>
      <w:r w:rsidRPr="00E02857">
        <w:rPr>
          <w:rFonts w:ascii="Arial" w:hAnsi="Arial" w:cs="Arial"/>
        </w:rPr>
        <w:t>9, 20</w:t>
      </w:r>
      <w:r>
        <w:rPr>
          <w:rFonts w:ascii="Arial" w:hAnsi="Arial" w:cs="Arial"/>
        </w:rPr>
        <w:t>20</w:t>
      </w:r>
      <w:r w:rsidRPr="00E02857">
        <w:rPr>
          <w:rFonts w:ascii="Arial" w:hAnsi="Arial" w:cs="Arial"/>
        </w:rPr>
        <w:t>, from</w:t>
      </w:r>
      <w:r w:rsidR="00145E1B">
        <w:rPr>
          <w:rFonts w:ascii="Arial" w:hAnsi="Arial" w:cs="Arial"/>
        </w:rPr>
        <w:t xml:space="preserve"> </w:t>
      </w:r>
      <w:r w:rsidR="00145E1B" w:rsidRPr="00723BDF">
        <w:rPr>
          <w:rFonts w:ascii="Arial" w:hAnsi="Arial" w:cs="Arial"/>
          <w:color w:val="2E74B5" w:themeColor="accent5" w:themeShade="BF"/>
          <w:u w:val="single"/>
        </w:rPr>
        <w:t>https://www.merriam-webster.com/dictionary/style</w:t>
      </w:r>
    </w:p>
    <w:p w14:paraId="16A2EA70" w14:textId="01B69231" w:rsidR="003173F9" w:rsidRPr="00C20CD9" w:rsidRDefault="0013262B" w:rsidP="003173F9">
      <w:pPr>
        <w:pStyle w:val="NoSpacing"/>
        <w:keepNext/>
        <w:spacing w:after="120" w:line="276" w:lineRule="auto"/>
        <w:ind w:left="720" w:hanging="720"/>
        <w:rPr>
          <w:rFonts w:ascii="Arial" w:hAnsi="Arial" w:cs="Arial"/>
          <w:color w:val="0070C0"/>
          <w:u w:val="single"/>
        </w:rPr>
      </w:pPr>
      <w:r w:rsidRPr="00C20CD9">
        <w:rPr>
          <w:rFonts w:ascii="Arial" w:hAnsi="Arial" w:cs="Arial"/>
        </w:rPr>
        <w:t xml:space="preserve">Sommer, R. (2004). Personal space. In C. D. Spielberger (Ed.), </w:t>
      </w:r>
      <w:r w:rsidRPr="00C20CD9">
        <w:rPr>
          <w:rFonts w:ascii="Arial" w:hAnsi="Arial" w:cs="Arial"/>
          <w:i/>
          <w:iCs/>
        </w:rPr>
        <w:t xml:space="preserve">Encyclopedia of </w:t>
      </w:r>
      <w:r w:rsidR="00047064">
        <w:rPr>
          <w:rFonts w:ascii="Arial" w:hAnsi="Arial" w:cs="Arial"/>
          <w:i/>
          <w:iCs/>
        </w:rPr>
        <w:t>a</w:t>
      </w:r>
      <w:r w:rsidRPr="00C20CD9">
        <w:rPr>
          <w:rFonts w:ascii="Arial" w:hAnsi="Arial" w:cs="Arial"/>
          <w:i/>
          <w:iCs/>
        </w:rPr>
        <w:t>pplied</w:t>
      </w:r>
      <w:r w:rsidR="00047064">
        <w:rPr>
          <w:rFonts w:ascii="Arial" w:hAnsi="Arial" w:cs="Arial"/>
          <w:i/>
          <w:iCs/>
        </w:rPr>
        <w:t xml:space="preserve"> p</w:t>
      </w:r>
      <w:r w:rsidRPr="00C20CD9">
        <w:rPr>
          <w:rFonts w:ascii="Arial" w:hAnsi="Arial" w:cs="Arial"/>
          <w:i/>
          <w:iCs/>
        </w:rPr>
        <w:t>sychology</w:t>
      </w:r>
      <w:r w:rsidRPr="00C20CD9">
        <w:rPr>
          <w:rFonts w:ascii="Arial" w:hAnsi="Arial" w:cs="Arial"/>
        </w:rPr>
        <w:t xml:space="preserve"> (Vol. 3, pp. 15-17). Elsevier. </w:t>
      </w:r>
      <w:hyperlink r:id="rId24" w:tgtFrame="_blank" w:tooltip="Original URL: https://link.gale.com/apps/doc/CX2898400229/GVRL?u=mnamsu&amp;sid=bookmark-GVRL&amp;xid=2d1129f0. Click or tap if you trust this link." w:history="1">
        <w:r w:rsidRPr="00C20CD9">
          <w:rPr>
            <w:rStyle w:val="Hyperlink"/>
            <w:rFonts w:ascii="Arial" w:hAnsi="Arial" w:cs="Arial"/>
          </w:rPr>
          <w:t>https://link.gale.com/apps/doc/CX2898400229/GVRL?u=mnamsu&amp;sid=bookmark-GVRL&amp;xid=2d1129f0</w:t>
        </w:r>
      </w:hyperlink>
      <w:r w:rsidRPr="00C20CD9">
        <w:rPr>
          <w:rFonts w:ascii="Arial" w:hAnsi="Arial" w:cs="Arial"/>
        </w:rPr>
        <w:t xml:space="preserve"> </w:t>
      </w:r>
    </w:p>
    <w:p w14:paraId="030886A2" w14:textId="0D4BC0CC" w:rsidR="003173F9" w:rsidRPr="00055F42" w:rsidRDefault="00055F42" w:rsidP="00055F42">
      <w:pPr>
        <w:pStyle w:val="NoSpacing"/>
        <w:keepNext/>
        <w:spacing w:after="120" w:line="276" w:lineRule="auto"/>
        <w:ind w:left="720" w:hanging="720"/>
        <w:rPr>
          <w:rFonts w:ascii="Arial" w:hAnsi="Arial" w:cs="Arial"/>
          <w:color w:val="2F5496" w:themeColor="accent1" w:themeShade="BF"/>
          <w:u w:val="single"/>
        </w:rPr>
      </w:pPr>
      <w:r w:rsidRPr="00055F42">
        <w:rPr>
          <w:rFonts w:ascii="Arial" w:hAnsi="Arial" w:cs="Arial"/>
        </w:rPr>
        <w:t>Alternative medicine.</w:t>
      </w:r>
      <w:r w:rsidR="003173F9" w:rsidRPr="00055F42">
        <w:rPr>
          <w:rFonts w:ascii="Arial" w:hAnsi="Arial" w:cs="Arial"/>
        </w:rPr>
        <w:t xml:space="preserve"> (2021, </w:t>
      </w:r>
      <w:r w:rsidRPr="00055F42">
        <w:rPr>
          <w:rFonts w:ascii="Arial" w:hAnsi="Arial" w:cs="Arial"/>
        </w:rPr>
        <w:t>May</w:t>
      </w:r>
      <w:r w:rsidR="003173F9" w:rsidRPr="00055F42">
        <w:rPr>
          <w:rFonts w:ascii="Arial" w:hAnsi="Arial" w:cs="Arial"/>
        </w:rPr>
        <w:t xml:space="preserve"> </w:t>
      </w:r>
      <w:r w:rsidRPr="00055F42">
        <w:rPr>
          <w:rFonts w:ascii="Arial" w:hAnsi="Arial" w:cs="Arial"/>
        </w:rPr>
        <w:t>5</w:t>
      </w:r>
      <w:r w:rsidR="003173F9" w:rsidRPr="00055F42">
        <w:rPr>
          <w:rFonts w:ascii="Arial" w:hAnsi="Arial" w:cs="Arial"/>
        </w:rPr>
        <w:t xml:space="preserve">). In </w:t>
      </w:r>
      <w:r w:rsidR="003173F9" w:rsidRPr="00055F42">
        <w:rPr>
          <w:rFonts w:ascii="Arial" w:hAnsi="Arial" w:cs="Arial"/>
          <w:i/>
        </w:rPr>
        <w:t>Wikipedia</w:t>
      </w:r>
      <w:r w:rsidR="003173F9" w:rsidRPr="00055F42">
        <w:rPr>
          <w:rFonts w:ascii="Arial" w:hAnsi="Arial" w:cs="Arial"/>
        </w:rPr>
        <w:t>.</w:t>
      </w:r>
      <w:r>
        <w:rPr>
          <w:rFonts w:ascii="Arial" w:hAnsi="Arial" w:cs="Arial"/>
          <w:color w:val="2E74B5" w:themeColor="accent5" w:themeShade="BF"/>
        </w:rPr>
        <w:t xml:space="preserve"> </w:t>
      </w:r>
      <w:r w:rsidRPr="003A6079">
        <w:rPr>
          <w:rFonts w:ascii="Arial" w:hAnsi="Arial" w:cs="Arial"/>
          <w:color w:val="0070C0"/>
          <w:u w:val="single"/>
        </w:rPr>
        <w:t>https://en.wikipedia.org/wiki/Alternative_medicine</w:t>
      </w:r>
    </w:p>
    <w:p w14:paraId="7921B450" w14:textId="77777777" w:rsidR="003173F9" w:rsidRPr="001F5025" w:rsidRDefault="003173F9" w:rsidP="003173F9">
      <w:pPr>
        <w:pStyle w:val="NoSpacing"/>
        <w:keepNext/>
        <w:spacing w:after="120" w:line="276" w:lineRule="auto"/>
        <w:ind w:left="720" w:hanging="720"/>
        <w:rPr>
          <w:rFonts w:ascii="Arial" w:hAnsi="Arial" w:cs="Arial"/>
        </w:rPr>
      </w:pPr>
    </w:p>
    <w:p w14:paraId="1D0F5B80" w14:textId="77777777" w:rsidR="003173F9" w:rsidRPr="004246F2" w:rsidRDefault="003173F9" w:rsidP="003173F9">
      <w:pPr>
        <w:spacing w:after="120" w:line="276" w:lineRule="auto"/>
        <w:ind w:left="720" w:hanging="720"/>
        <w:rPr>
          <w:rFonts w:ascii="Arial" w:hAnsi="Arial" w:cs="Arial"/>
        </w:rPr>
      </w:pPr>
      <w:r>
        <w:rPr>
          <w:rFonts w:ascii="Arial" w:hAnsi="Arial" w:cs="Arial"/>
          <w:b/>
          <w:sz w:val="28"/>
          <w:szCs w:val="28"/>
        </w:rPr>
        <w:br w:type="page"/>
      </w:r>
    </w:p>
    <w:p w14:paraId="71360069" w14:textId="77777777" w:rsidR="003173F9" w:rsidRPr="008A4C8C" w:rsidRDefault="003173F9" w:rsidP="003173F9">
      <w:pPr>
        <w:pStyle w:val="NormalWeb"/>
        <w:spacing w:before="240" w:beforeAutospacing="0" w:after="0" w:afterAutospacing="0" w:line="276" w:lineRule="auto"/>
        <w:ind w:left="720" w:hanging="720"/>
        <w:jc w:val="center"/>
        <w:rPr>
          <w:rFonts w:ascii="Arial" w:hAnsi="Arial" w:cs="Arial"/>
          <w:b/>
          <w:color w:val="002060"/>
          <w:sz w:val="28"/>
          <w:szCs w:val="28"/>
        </w:rPr>
      </w:pPr>
      <w:r>
        <w:rPr>
          <w:rFonts w:ascii="Arial" w:hAnsi="Arial" w:cs="Arial"/>
          <w:b/>
          <w:color w:val="002060"/>
          <w:sz w:val="28"/>
          <w:szCs w:val="28"/>
        </w:rPr>
        <w:lastRenderedPageBreak/>
        <w:t>APA 7</w:t>
      </w:r>
      <w:r w:rsidRPr="00B122B0">
        <w:rPr>
          <w:rFonts w:ascii="Arial" w:hAnsi="Arial" w:cs="Arial"/>
          <w:b/>
          <w:color w:val="002060"/>
          <w:sz w:val="28"/>
          <w:szCs w:val="28"/>
          <w:vertAlign w:val="superscript"/>
        </w:rPr>
        <w:t>th</w:t>
      </w:r>
      <w:r>
        <w:rPr>
          <w:rFonts w:ascii="Arial" w:hAnsi="Arial" w:cs="Arial"/>
          <w:b/>
          <w:color w:val="002060"/>
          <w:sz w:val="28"/>
          <w:szCs w:val="28"/>
        </w:rPr>
        <w:t xml:space="preserve"> Edition </w:t>
      </w:r>
      <w:r w:rsidRPr="008A4C8C">
        <w:rPr>
          <w:rFonts w:ascii="Arial" w:hAnsi="Arial" w:cs="Arial"/>
          <w:b/>
          <w:color w:val="002060"/>
          <w:sz w:val="28"/>
          <w:szCs w:val="28"/>
        </w:rPr>
        <w:t>Student Paper Format</w:t>
      </w:r>
    </w:p>
    <w:p w14:paraId="3FBA9DDA" w14:textId="5D409EB5" w:rsidR="003173F9" w:rsidRPr="00261D35" w:rsidRDefault="003173F9" w:rsidP="003173F9">
      <w:pPr>
        <w:pStyle w:val="NoSpacing"/>
        <w:tabs>
          <w:tab w:val="left" w:pos="0"/>
          <w:tab w:val="left" w:pos="630"/>
        </w:tabs>
        <w:spacing w:after="120"/>
        <w:rPr>
          <w:rFonts w:ascii="Arial" w:hAnsi="Arial" w:cs="Arial"/>
        </w:rPr>
      </w:pPr>
      <w:r>
        <w:rPr>
          <w:rFonts w:ascii="Arial" w:hAnsi="Arial" w:cs="Arial"/>
          <w:b/>
        </w:rPr>
        <w:tab/>
      </w:r>
      <w:r w:rsidRPr="00012D82">
        <w:rPr>
          <w:rFonts w:ascii="Arial" w:hAnsi="Arial" w:cs="Arial"/>
        </w:rPr>
        <w:t xml:space="preserve">For sample papers and detailed guidance, see the </w:t>
      </w:r>
      <w:r w:rsidRPr="00012D82">
        <w:rPr>
          <w:rStyle w:val="Emphasis"/>
          <w:rFonts w:ascii="Arial" w:hAnsi="Arial" w:cs="Arial"/>
        </w:rPr>
        <w:t xml:space="preserve">Publication Manual or </w:t>
      </w:r>
      <w:r w:rsidRPr="00012D82">
        <w:rPr>
          <w:rFonts w:ascii="Arial" w:hAnsi="Arial" w:cs="Arial"/>
        </w:rPr>
        <w:t xml:space="preserve">go to the </w:t>
      </w:r>
      <w:r w:rsidRPr="00012D82">
        <w:rPr>
          <w:rFonts w:ascii="Arial" w:hAnsi="Arial" w:cs="Arial"/>
          <w:i/>
        </w:rPr>
        <w:t xml:space="preserve">APA Style </w:t>
      </w:r>
      <w:r w:rsidRPr="00012D82">
        <w:rPr>
          <w:rFonts w:ascii="Arial" w:hAnsi="Arial" w:cs="Arial"/>
        </w:rPr>
        <w:t>website (</w:t>
      </w:r>
      <w:hyperlink r:id="rId25" w:history="1">
        <w:r w:rsidRPr="00012D82">
          <w:rPr>
            <w:rStyle w:val="Hyperlink"/>
            <w:rFonts w:ascii="Arial" w:hAnsi="Arial" w:cs="Arial"/>
          </w:rPr>
          <w:t>https://apastyle.apa.org/</w:t>
        </w:r>
      </w:hyperlink>
      <w:r w:rsidRPr="00012D82">
        <w:rPr>
          <w:rStyle w:val="Emphasis"/>
          <w:rFonts w:ascii="Arial" w:hAnsi="Arial" w:cs="Arial"/>
        </w:rPr>
        <w:t>).</w:t>
      </w:r>
      <w:r>
        <w:rPr>
          <w:rStyle w:val="Emphasis"/>
          <w:rFonts w:ascii="Arial" w:hAnsi="Arial" w:cs="Arial"/>
        </w:rPr>
        <w:t xml:space="preserve"> </w:t>
      </w:r>
      <w:r w:rsidRPr="00723BDF">
        <w:rPr>
          <w:rStyle w:val="Emphasis"/>
          <w:rFonts w:ascii="Arial" w:hAnsi="Arial" w:cs="Arial"/>
          <w:b/>
          <w:i w:val="0"/>
          <w:iCs w:val="0"/>
        </w:rPr>
        <w:t>Spacing</w:t>
      </w:r>
      <w:r w:rsidRPr="00723BDF">
        <w:rPr>
          <w:rStyle w:val="Emphasis"/>
          <w:rFonts w:ascii="Arial" w:hAnsi="Arial" w:cs="Arial"/>
          <w:i w:val="0"/>
          <w:iCs w:val="0"/>
        </w:rPr>
        <w:t>: Double space throughout</w:t>
      </w:r>
      <w:r>
        <w:rPr>
          <w:rStyle w:val="Emphasis"/>
          <w:rFonts w:ascii="Arial" w:hAnsi="Arial" w:cs="Arial"/>
        </w:rPr>
        <w:t xml:space="preserve">. </w:t>
      </w:r>
      <w:r w:rsidRPr="00012D82">
        <w:rPr>
          <w:rFonts w:ascii="Arial" w:hAnsi="Arial" w:cs="Arial"/>
          <w:b/>
        </w:rPr>
        <w:t>Font choices</w:t>
      </w:r>
      <w:r w:rsidRPr="00012D82">
        <w:rPr>
          <w:rFonts w:ascii="Arial" w:hAnsi="Arial" w:cs="Arial"/>
        </w:rPr>
        <w:t>:</w:t>
      </w:r>
      <w:r>
        <w:rPr>
          <w:rFonts w:ascii="Arial" w:hAnsi="Arial" w:cs="Arial"/>
        </w:rPr>
        <w:t xml:space="preserve"> Use only one font. Choose from: </w:t>
      </w:r>
      <w:r w:rsidRPr="00012D82">
        <w:rPr>
          <w:rFonts w:ascii="Arial" w:hAnsi="Arial" w:cs="Arial"/>
        </w:rPr>
        <w:t xml:space="preserve">11-point Calibri, 11-point Arial, </w:t>
      </w:r>
      <w:r>
        <w:rPr>
          <w:rFonts w:ascii="Arial" w:hAnsi="Arial" w:cs="Arial"/>
        </w:rPr>
        <w:t xml:space="preserve">or </w:t>
      </w:r>
      <w:r w:rsidRPr="00012D82">
        <w:rPr>
          <w:rFonts w:ascii="Arial" w:hAnsi="Arial" w:cs="Arial"/>
        </w:rPr>
        <w:t>12-point Times New Roman</w:t>
      </w:r>
      <w:r>
        <w:rPr>
          <w:rFonts w:ascii="Arial" w:hAnsi="Arial" w:cs="Arial"/>
        </w:rPr>
        <w:t>, among others.</w:t>
      </w:r>
      <w:r w:rsidRPr="00012D82">
        <w:rPr>
          <w:rFonts w:ascii="Arial" w:hAnsi="Arial" w:cs="Arial"/>
        </w:rPr>
        <w:t xml:space="preserve"> </w:t>
      </w:r>
      <w:r>
        <w:rPr>
          <w:rFonts w:ascii="Arial" w:hAnsi="Arial" w:cs="Arial"/>
          <w:b/>
        </w:rPr>
        <w:t>O</w:t>
      </w:r>
      <w:r w:rsidRPr="00012D82">
        <w:rPr>
          <w:rFonts w:ascii="Arial" w:hAnsi="Arial" w:cs="Arial"/>
          <w:b/>
        </w:rPr>
        <w:t>rder of sections</w:t>
      </w:r>
      <w:r w:rsidRPr="00012D82">
        <w:rPr>
          <w:rFonts w:ascii="Arial" w:hAnsi="Arial" w:cs="Arial"/>
        </w:rPr>
        <w:t>:</w:t>
      </w:r>
      <w:r w:rsidRPr="00012D82">
        <w:rPr>
          <w:rFonts w:ascii="Arial" w:hAnsi="Arial" w:cs="Arial"/>
          <w:b/>
        </w:rPr>
        <w:t xml:space="preserve"> </w:t>
      </w:r>
      <w:r w:rsidRPr="00012D82">
        <w:rPr>
          <w:rFonts w:ascii="Arial" w:hAnsi="Arial" w:cs="Arial"/>
        </w:rPr>
        <w:t xml:space="preserve">Title page, Abstract (if required), Body of paper, References, Endnotes, Tables, Figures, Appendices. </w:t>
      </w:r>
      <w:r w:rsidRPr="00012D82">
        <w:rPr>
          <w:rFonts w:ascii="Arial" w:hAnsi="Arial" w:cs="Arial"/>
          <w:b/>
        </w:rPr>
        <w:t>Page numbers</w:t>
      </w:r>
      <w:r w:rsidRPr="00012D82">
        <w:rPr>
          <w:rFonts w:ascii="Arial" w:hAnsi="Arial" w:cs="Arial"/>
        </w:rPr>
        <w:t xml:space="preserve">: Start at 1 with the title page, choose the top right position. Student papers do not use a running header. </w:t>
      </w:r>
      <w:r w:rsidRPr="00012D82">
        <w:rPr>
          <w:rFonts w:ascii="Arial" w:hAnsi="Arial" w:cs="Arial"/>
          <w:b/>
        </w:rPr>
        <w:t>Title page</w:t>
      </w:r>
      <w:r w:rsidRPr="00D72548">
        <w:rPr>
          <w:rFonts w:ascii="Arial" w:hAnsi="Arial" w:cs="Arial"/>
        </w:rPr>
        <w:t>:</w:t>
      </w:r>
      <w:r w:rsidRPr="00012D82">
        <w:rPr>
          <w:rFonts w:ascii="Arial" w:hAnsi="Arial" w:cs="Arial"/>
          <w:b/>
        </w:rPr>
        <w:t xml:space="preserve"> </w:t>
      </w:r>
      <w:r>
        <w:rPr>
          <w:rFonts w:ascii="Arial" w:hAnsi="Arial" w:cs="Arial"/>
        </w:rPr>
        <w:t>S</w:t>
      </w:r>
      <w:r w:rsidRPr="00012D82">
        <w:rPr>
          <w:rFonts w:ascii="Arial" w:hAnsi="Arial" w:cs="Arial"/>
        </w:rPr>
        <w:t xml:space="preserve">eparate page, </w:t>
      </w:r>
      <w:r>
        <w:rPr>
          <w:rFonts w:ascii="Arial" w:hAnsi="Arial" w:cs="Arial"/>
        </w:rPr>
        <w:t xml:space="preserve">place the title </w:t>
      </w:r>
      <w:r w:rsidRPr="00012D82">
        <w:rPr>
          <w:rFonts w:ascii="Arial" w:hAnsi="Arial" w:cs="Arial"/>
        </w:rPr>
        <w:t xml:space="preserve">about </w:t>
      </w:r>
      <w:r>
        <w:rPr>
          <w:rFonts w:ascii="Arial" w:hAnsi="Arial" w:cs="Arial"/>
        </w:rPr>
        <w:t>3 or 4</w:t>
      </w:r>
      <w:r w:rsidRPr="00012D82">
        <w:rPr>
          <w:rFonts w:ascii="Arial" w:hAnsi="Arial" w:cs="Arial"/>
        </w:rPr>
        <w:t xml:space="preserve"> lines from the top, centered, double-spaced</w:t>
      </w:r>
      <w:r>
        <w:rPr>
          <w:rFonts w:ascii="Arial" w:hAnsi="Arial" w:cs="Arial"/>
        </w:rPr>
        <w:t>:</w:t>
      </w:r>
    </w:p>
    <w:p w14:paraId="754688A3" w14:textId="77777777" w:rsidR="003173F9" w:rsidRPr="00012D82" w:rsidRDefault="003173F9" w:rsidP="003173F9">
      <w:pPr>
        <w:spacing w:after="0" w:line="276" w:lineRule="auto"/>
        <w:jc w:val="center"/>
        <w:rPr>
          <w:rFonts w:ascii="Arial" w:hAnsi="Arial" w:cs="Arial"/>
          <w:b/>
        </w:rPr>
      </w:pPr>
      <w:r w:rsidRPr="00012D82">
        <w:rPr>
          <w:rFonts w:ascii="Arial" w:hAnsi="Arial" w:cs="Arial"/>
          <w:b/>
        </w:rPr>
        <w:t>APA Style 7</w:t>
      </w:r>
      <w:r w:rsidRPr="00012D82">
        <w:rPr>
          <w:rFonts w:ascii="Arial" w:hAnsi="Arial" w:cs="Arial"/>
          <w:b/>
          <w:vertAlign w:val="superscript"/>
        </w:rPr>
        <w:t>th</w:t>
      </w:r>
      <w:r w:rsidRPr="00012D82">
        <w:rPr>
          <w:rFonts w:ascii="Arial" w:hAnsi="Arial" w:cs="Arial"/>
          <w:b/>
        </w:rPr>
        <w:t xml:space="preserve"> Edition Uses a Centered, Bold Title</w:t>
      </w:r>
    </w:p>
    <w:p w14:paraId="2DF4CA41" w14:textId="77777777" w:rsidR="003173F9" w:rsidRPr="00012D82" w:rsidRDefault="003173F9" w:rsidP="003173F9">
      <w:pPr>
        <w:spacing w:after="0" w:line="276" w:lineRule="auto"/>
        <w:jc w:val="center"/>
        <w:rPr>
          <w:rFonts w:ascii="Arial" w:hAnsi="Arial" w:cs="Arial"/>
        </w:rPr>
      </w:pPr>
      <w:r w:rsidRPr="00012D82">
        <w:rPr>
          <w:rFonts w:ascii="Arial" w:hAnsi="Arial" w:cs="Arial"/>
        </w:rPr>
        <w:t>Noam D. Plume</w:t>
      </w:r>
    </w:p>
    <w:p w14:paraId="22FFEEF7" w14:textId="77777777" w:rsidR="003173F9" w:rsidRPr="00012D82" w:rsidRDefault="003173F9" w:rsidP="003173F9">
      <w:pPr>
        <w:spacing w:after="0" w:line="276" w:lineRule="auto"/>
        <w:jc w:val="center"/>
        <w:rPr>
          <w:rFonts w:ascii="Arial" w:hAnsi="Arial" w:cs="Arial"/>
        </w:rPr>
      </w:pPr>
      <w:r w:rsidRPr="00012D82">
        <w:rPr>
          <w:rFonts w:ascii="Arial" w:hAnsi="Arial" w:cs="Arial"/>
        </w:rPr>
        <w:t xml:space="preserve"> Metropolitan State University</w:t>
      </w:r>
    </w:p>
    <w:p w14:paraId="4F7F3AEB" w14:textId="77777777" w:rsidR="003173F9" w:rsidRPr="00012D82" w:rsidRDefault="003173F9" w:rsidP="003173F9">
      <w:pPr>
        <w:spacing w:after="0" w:line="276" w:lineRule="auto"/>
        <w:jc w:val="center"/>
        <w:rPr>
          <w:rFonts w:ascii="Arial" w:hAnsi="Arial" w:cs="Arial"/>
        </w:rPr>
      </w:pPr>
      <w:r w:rsidRPr="00012D82">
        <w:rPr>
          <w:rFonts w:ascii="Arial" w:hAnsi="Arial" w:cs="Arial"/>
        </w:rPr>
        <w:t>WRIT 111: APA Style for All</w:t>
      </w:r>
    </w:p>
    <w:p w14:paraId="5F042442" w14:textId="77777777" w:rsidR="003173F9" w:rsidRPr="00012D82" w:rsidRDefault="003173F9" w:rsidP="003173F9">
      <w:pPr>
        <w:spacing w:after="0" w:line="276" w:lineRule="auto"/>
        <w:jc w:val="center"/>
        <w:rPr>
          <w:rFonts w:ascii="Arial" w:hAnsi="Arial" w:cs="Arial"/>
        </w:rPr>
      </w:pPr>
      <w:r w:rsidRPr="00012D82">
        <w:rPr>
          <w:rFonts w:ascii="Arial" w:hAnsi="Arial" w:cs="Arial"/>
        </w:rPr>
        <w:t>Dr. Ben Chau</w:t>
      </w:r>
    </w:p>
    <w:p w14:paraId="3CEFDE7B" w14:textId="77777777" w:rsidR="003173F9" w:rsidRPr="00012D82" w:rsidRDefault="003173F9" w:rsidP="003173F9">
      <w:pPr>
        <w:spacing w:after="80" w:line="276" w:lineRule="auto"/>
        <w:jc w:val="center"/>
        <w:rPr>
          <w:rFonts w:ascii="Arial" w:hAnsi="Arial" w:cs="Arial"/>
        </w:rPr>
      </w:pPr>
      <w:r w:rsidRPr="00012D82">
        <w:rPr>
          <w:rFonts w:ascii="Arial" w:hAnsi="Arial" w:cs="Arial"/>
        </w:rPr>
        <w:t>October 1, 2020</w:t>
      </w:r>
    </w:p>
    <w:p w14:paraId="5936DABE" w14:textId="1315776C" w:rsidR="003173F9" w:rsidRPr="006D3C7C" w:rsidRDefault="003173F9" w:rsidP="003173F9">
      <w:pPr>
        <w:spacing w:after="120" w:line="276" w:lineRule="auto"/>
        <w:rPr>
          <w:rFonts w:ascii="Arial" w:hAnsi="Arial" w:cs="Arial"/>
        </w:rPr>
      </w:pPr>
      <w:r w:rsidRPr="006D3C7C">
        <w:rPr>
          <w:rFonts w:ascii="Arial" w:hAnsi="Arial" w:cs="Arial"/>
          <w:b/>
        </w:rPr>
        <w:t>Tables &amp; Figures</w:t>
      </w:r>
      <w:r w:rsidRPr="002134EC">
        <w:rPr>
          <w:rFonts w:ascii="Arial" w:hAnsi="Arial" w:cs="Arial"/>
        </w:rPr>
        <w:t>:</w:t>
      </w:r>
      <w:r w:rsidRPr="006D3C7C">
        <w:rPr>
          <w:rFonts w:ascii="Arial" w:hAnsi="Arial" w:cs="Arial"/>
        </w:rPr>
        <w:t xml:space="preserve"> </w:t>
      </w:r>
      <w:r>
        <w:rPr>
          <w:rFonts w:ascii="Arial" w:hAnsi="Arial" w:cs="Arial"/>
        </w:rPr>
        <w:t>A</w:t>
      </w:r>
      <w:r w:rsidRPr="006D3C7C">
        <w:rPr>
          <w:rFonts w:ascii="Arial" w:hAnsi="Arial" w:cs="Arial"/>
        </w:rPr>
        <w:t>ny kind of visual display that is not a table is considered a figure.</w:t>
      </w:r>
    </w:p>
    <w:p w14:paraId="28727E7F" w14:textId="77777777" w:rsidR="003173F9" w:rsidRPr="00AA436F" w:rsidRDefault="003173F9" w:rsidP="003173F9">
      <w:pPr>
        <w:pStyle w:val="BodyTextIndent2"/>
        <w:jc w:val="left"/>
        <w:rPr>
          <w:rFonts w:ascii="Arial" w:hAnsi="Arial" w:cs="Arial"/>
          <w:b/>
          <w:noProof/>
          <w:sz w:val="22"/>
          <w:szCs w:val="22"/>
        </w:rPr>
      </w:pPr>
      <w:r w:rsidRPr="00AA436F">
        <w:rPr>
          <w:rFonts w:ascii="Arial" w:hAnsi="Arial" w:cs="Arial"/>
          <w:b/>
          <w:noProof/>
          <w:sz w:val="22"/>
          <w:szCs w:val="22"/>
        </w:rPr>
        <w:t>Table 1</w:t>
      </w:r>
    </w:p>
    <w:p w14:paraId="4B6B8EF3" w14:textId="77777777" w:rsidR="003173F9" w:rsidRPr="00AA436F" w:rsidRDefault="003173F9" w:rsidP="003173F9">
      <w:pPr>
        <w:pStyle w:val="BodyTextIndent2"/>
        <w:pBdr>
          <w:bottom w:val="single" w:sz="4" w:space="1" w:color="auto"/>
        </w:pBdr>
        <w:jc w:val="left"/>
        <w:rPr>
          <w:rFonts w:ascii="Arial" w:hAnsi="Arial" w:cs="Arial"/>
          <w:i/>
          <w:noProof/>
          <w:sz w:val="22"/>
          <w:szCs w:val="22"/>
        </w:rPr>
      </w:pPr>
      <w:r w:rsidRPr="00AA436F">
        <w:rPr>
          <w:rFonts w:ascii="Arial" w:hAnsi="Arial" w:cs="Arial"/>
          <w:i/>
          <w:noProof/>
          <w:sz w:val="22"/>
          <w:szCs w:val="22"/>
        </w:rPr>
        <w:t xml:space="preserve">Formatting for APA </w:t>
      </w:r>
      <w:r>
        <w:rPr>
          <w:rFonts w:ascii="Arial" w:hAnsi="Arial" w:cs="Arial"/>
          <w:i/>
          <w:noProof/>
          <w:sz w:val="22"/>
          <w:szCs w:val="22"/>
        </w:rPr>
        <w:t xml:space="preserve">Title and </w:t>
      </w:r>
      <w:r w:rsidRPr="00AA436F">
        <w:rPr>
          <w:rFonts w:ascii="Arial" w:hAnsi="Arial" w:cs="Arial"/>
          <w:i/>
          <w:noProof/>
          <w:sz w:val="22"/>
          <w:szCs w:val="22"/>
        </w:rPr>
        <w:t>Headings</w:t>
      </w:r>
    </w:p>
    <w:p w14:paraId="7857DEAF" w14:textId="77777777" w:rsidR="003173F9" w:rsidRPr="00AA436F" w:rsidRDefault="003173F9" w:rsidP="003173F9">
      <w:pPr>
        <w:pStyle w:val="BodyTextIndent2"/>
        <w:spacing w:line="276" w:lineRule="auto"/>
        <w:jc w:val="left"/>
        <w:rPr>
          <w:rFonts w:ascii="Arial" w:hAnsi="Arial" w:cs="Arial"/>
          <w:i/>
          <w:noProof/>
          <w:sz w:val="22"/>
          <w:szCs w:val="22"/>
        </w:rPr>
      </w:pPr>
      <w:r w:rsidRPr="00AA436F">
        <w:rPr>
          <w:rFonts w:ascii="Arial" w:hAnsi="Arial" w:cs="Arial"/>
          <w:sz w:val="22"/>
          <w:szCs w:val="22"/>
        </w:rPr>
        <w:t>Title</w:t>
      </w:r>
      <w:r>
        <w:rPr>
          <w:rFonts w:ascii="Arial" w:hAnsi="Arial" w:cs="Arial"/>
          <w:sz w:val="22"/>
          <w:szCs w:val="22"/>
        </w:rPr>
        <w:t xml:space="preserve"> on page</w:t>
      </w:r>
      <w:r w:rsidRPr="00AA436F">
        <w:rPr>
          <w:rFonts w:ascii="Arial" w:hAnsi="Arial" w:cs="Arial"/>
          <w:sz w:val="22"/>
          <w:szCs w:val="22"/>
        </w:rPr>
        <w:t xml:space="preserve"> 2</w:t>
      </w:r>
      <w:r w:rsidRPr="00AA436F">
        <w:rPr>
          <w:rFonts w:ascii="Arial" w:hAnsi="Arial" w:cs="Arial"/>
          <w:b/>
          <w:sz w:val="22"/>
          <w:szCs w:val="22"/>
        </w:rPr>
        <w:tab/>
        <w:t>APA Style 7</w:t>
      </w:r>
      <w:r w:rsidRPr="00AA436F">
        <w:rPr>
          <w:rFonts w:ascii="Arial" w:hAnsi="Arial" w:cs="Arial"/>
          <w:b/>
          <w:sz w:val="22"/>
          <w:szCs w:val="22"/>
          <w:vertAlign w:val="superscript"/>
        </w:rPr>
        <w:t>th</w:t>
      </w:r>
      <w:r w:rsidRPr="00AA436F">
        <w:rPr>
          <w:rFonts w:ascii="Arial" w:hAnsi="Arial" w:cs="Arial"/>
          <w:b/>
          <w:sz w:val="22"/>
          <w:szCs w:val="22"/>
        </w:rPr>
        <w:t xml:space="preserve"> Edition Uses a Centered, Bold Title</w:t>
      </w:r>
    </w:p>
    <w:p w14:paraId="5E06DAAE" w14:textId="77777777" w:rsidR="003173F9" w:rsidRPr="00AA436F" w:rsidRDefault="003173F9" w:rsidP="003173F9">
      <w:pPr>
        <w:spacing w:after="0" w:line="276" w:lineRule="auto"/>
        <w:rPr>
          <w:rFonts w:ascii="Arial" w:hAnsi="Arial" w:cs="Arial"/>
          <w:b/>
        </w:rPr>
      </w:pPr>
      <w:r w:rsidRPr="00AA436F">
        <w:rPr>
          <w:rFonts w:ascii="Arial" w:hAnsi="Arial" w:cs="Arial"/>
        </w:rPr>
        <w:t>Level 1</w:t>
      </w:r>
      <w:r w:rsidRPr="00AA436F">
        <w:rPr>
          <w:rFonts w:ascii="Arial" w:hAnsi="Arial" w:cs="Arial"/>
          <w:b/>
        </w:rPr>
        <w:tab/>
      </w:r>
      <w:r w:rsidRPr="00AA436F">
        <w:rPr>
          <w:rFonts w:ascii="Arial" w:hAnsi="Arial" w:cs="Arial"/>
          <w:b/>
        </w:rPr>
        <w:tab/>
      </w:r>
      <w:r w:rsidRPr="00AA436F">
        <w:rPr>
          <w:rFonts w:ascii="Arial" w:hAnsi="Arial" w:cs="Arial"/>
          <w:b/>
        </w:rPr>
        <w:tab/>
        <w:t>Centered, Bold Level One Heading</w:t>
      </w:r>
    </w:p>
    <w:p w14:paraId="48002FD5" w14:textId="77777777" w:rsidR="003173F9" w:rsidRPr="00AA436F" w:rsidRDefault="003173F9" w:rsidP="003173F9">
      <w:pPr>
        <w:spacing w:after="0" w:line="276" w:lineRule="auto"/>
        <w:rPr>
          <w:rFonts w:ascii="Arial" w:hAnsi="Arial" w:cs="Arial"/>
          <w:b/>
        </w:rPr>
      </w:pPr>
      <w:r w:rsidRPr="00AA436F">
        <w:rPr>
          <w:rFonts w:ascii="Arial" w:hAnsi="Arial" w:cs="Arial"/>
        </w:rPr>
        <w:t>Level 2</w:t>
      </w:r>
      <w:r w:rsidRPr="00AA436F">
        <w:rPr>
          <w:rFonts w:ascii="Arial" w:hAnsi="Arial" w:cs="Arial"/>
        </w:rPr>
        <w:tab/>
      </w:r>
      <w:r w:rsidRPr="00AA436F">
        <w:rPr>
          <w:rFonts w:ascii="Arial" w:hAnsi="Arial" w:cs="Arial"/>
          <w:b/>
        </w:rPr>
        <w:tab/>
        <w:t>Flush Left, Bold Level Two Heading</w:t>
      </w:r>
    </w:p>
    <w:p w14:paraId="4A37EA6D" w14:textId="77777777" w:rsidR="003173F9" w:rsidRPr="00AA436F" w:rsidRDefault="003173F9" w:rsidP="003173F9">
      <w:pPr>
        <w:spacing w:after="0" w:line="276" w:lineRule="auto"/>
        <w:rPr>
          <w:rFonts w:ascii="Arial" w:hAnsi="Arial" w:cs="Arial"/>
          <w:b/>
          <w:i/>
        </w:rPr>
      </w:pPr>
      <w:r w:rsidRPr="00AA436F">
        <w:rPr>
          <w:rFonts w:ascii="Arial" w:hAnsi="Arial" w:cs="Arial"/>
        </w:rPr>
        <w:t>Level 3</w:t>
      </w:r>
      <w:r w:rsidRPr="00AA436F">
        <w:rPr>
          <w:rFonts w:ascii="Arial" w:hAnsi="Arial" w:cs="Arial"/>
          <w:b/>
        </w:rPr>
        <w:tab/>
      </w:r>
      <w:r w:rsidRPr="00AA436F">
        <w:rPr>
          <w:rFonts w:ascii="Arial" w:hAnsi="Arial" w:cs="Arial"/>
          <w:b/>
        </w:rPr>
        <w:tab/>
      </w:r>
      <w:r w:rsidRPr="00AA436F">
        <w:rPr>
          <w:rFonts w:ascii="Arial" w:hAnsi="Arial" w:cs="Arial"/>
          <w:b/>
          <w:i/>
        </w:rPr>
        <w:t>Flush Left, Bold, Italic Level Three Heading</w:t>
      </w:r>
    </w:p>
    <w:p w14:paraId="5E292E96" w14:textId="77777777" w:rsidR="003173F9" w:rsidRPr="00AA436F" w:rsidRDefault="003173F9" w:rsidP="003173F9">
      <w:pPr>
        <w:spacing w:after="0" w:line="276" w:lineRule="auto"/>
        <w:rPr>
          <w:rFonts w:ascii="Arial" w:hAnsi="Arial" w:cs="Arial"/>
        </w:rPr>
      </w:pPr>
      <w:r w:rsidRPr="00AA436F">
        <w:rPr>
          <w:rFonts w:ascii="Arial" w:hAnsi="Arial" w:cs="Arial"/>
        </w:rPr>
        <w:t>Level 4</w:t>
      </w:r>
      <w:r w:rsidRPr="00AA436F">
        <w:rPr>
          <w:rFonts w:ascii="Arial" w:hAnsi="Arial" w:cs="Arial"/>
          <w:b/>
        </w:rPr>
        <w:tab/>
      </w:r>
      <w:r w:rsidRPr="00AA436F">
        <w:rPr>
          <w:rFonts w:ascii="Arial" w:hAnsi="Arial" w:cs="Arial"/>
          <w:b/>
        </w:rPr>
        <w:tab/>
        <w:t>Indented, Bold Level Four Heading.</w:t>
      </w:r>
      <w:r w:rsidRPr="00AA436F">
        <w:rPr>
          <w:rFonts w:ascii="Arial" w:hAnsi="Arial" w:cs="Arial"/>
        </w:rPr>
        <w:t xml:space="preserve"> Begin paragraph text on the same line.</w:t>
      </w:r>
    </w:p>
    <w:p w14:paraId="6CED2C45" w14:textId="77777777" w:rsidR="003173F9" w:rsidRPr="00AA436F" w:rsidRDefault="003173F9" w:rsidP="003173F9">
      <w:pPr>
        <w:pBdr>
          <w:bottom w:val="single" w:sz="4" w:space="1" w:color="auto"/>
        </w:pBdr>
        <w:spacing w:after="0" w:line="276" w:lineRule="auto"/>
        <w:rPr>
          <w:rFonts w:ascii="Arial" w:hAnsi="Arial" w:cs="Arial"/>
        </w:rPr>
      </w:pPr>
      <w:r w:rsidRPr="00AA436F">
        <w:rPr>
          <w:rFonts w:ascii="Arial" w:hAnsi="Arial" w:cs="Arial"/>
        </w:rPr>
        <w:t>Level 5</w:t>
      </w:r>
      <w:r w:rsidRPr="00AA436F">
        <w:rPr>
          <w:rFonts w:ascii="Arial" w:hAnsi="Arial" w:cs="Arial"/>
          <w:b/>
          <w:i/>
        </w:rPr>
        <w:tab/>
      </w:r>
      <w:r w:rsidRPr="00AA436F">
        <w:rPr>
          <w:rFonts w:ascii="Arial" w:hAnsi="Arial" w:cs="Arial"/>
          <w:b/>
          <w:i/>
        </w:rPr>
        <w:tab/>
        <w:t>Indented, Bold, Italic Level Five Heading.</w:t>
      </w:r>
      <w:r w:rsidRPr="00AA436F">
        <w:rPr>
          <w:rFonts w:ascii="Arial" w:hAnsi="Arial" w:cs="Arial"/>
        </w:rPr>
        <w:t xml:space="preserve"> Begin paragraph text on same line.</w:t>
      </w:r>
    </w:p>
    <w:p w14:paraId="61C855F7" w14:textId="77777777" w:rsidR="003173F9" w:rsidRPr="00AA436F" w:rsidRDefault="003173F9" w:rsidP="003173F9">
      <w:pPr>
        <w:pStyle w:val="BodyTextIndent2"/>
        <w:spacing w:before="240" w:after="120"/>
        <w:ind w:left="0" w:firstLine="0"/>
        <w:jc w:val="left"/>
        <w:rPr>
          <w:rFonts w:ascii="Arial" w:hAnsi="Arial" w:cs="Arial"/>
          <w:noProof/>
          <w:sz w:val="22"/>
          <w:szCs w:val="22"/>
        </w:rPr>
      </w:pPr>
      <w:r w:rsidRPr="00AA436F">
        <w:rPr>
          <w:rFonts w:ascii="Arial" w:hAnsi="Arial" w:cs="Arial"/>
          <w:i/>
          <w:noProof/>
          <w:sz w:val="22"/>
          <w:szCs w:val="22"/>
        </w:rPr>
        <w:t xml:space="preserve">Note. </w:t>
      </w:r>
      <w:r w:rsidRPr="00AA436F">
        <w:rPr>
          <w:rFonts w:ascii="Arial" w:hAnsi="Arial" w:cs="Arial"/>
          <w:noProof/>
          <w:sz w:val="22"/>
          <w:szCs w:val="22"/>
        </w:rPr>
        <w:t xml:space="preserve">Use the note to describe content as needed. Any sources for tables or figures should both be credited in the note and have an entry in the references list. Adapted from “Format for the Five Levels of Heading in APA Style” by APA, </w:t>
      </w:r>
      <w:r w:rsidRPr="00AA436F">
        <w:rPr>
          <w:rFonts w:ascii="Arial" w:hAnsi="Arial" w:cs="Arial"/>
          <w:i/>
          <w:sz w:val="22"/>
          <w:szCs w:val="22"/>
        </w:rPr>
        <w:t xml:space="preserve">The </w:t>
      </w:r>
      <w:r w:rsidRPr="00AA436F">
        <w:rPr>
          <w:rStyle w:val="Emphasis"/>
          <w:rFonts w:ascii="Arial" w:eastAsiaTheme="majorEastAsia" w:hAnsi="Arial" w:cs="Arial"/>
          <w:sz w:val="22"/>
          <w:szCs w:val="22"/>
        </w:rPr>
        <w:t>Publication Manual of the American Psychological Association 7</w:t>
      </w:r>
      <w:r w:rsidRPr="00AA436F">
        <w:rPr>
          <w:rStyle w:val="Emphasis"/>
          <w:rFonts w:ascii="Arial" w:eastAsiaTheme="majorEastAsia" w:hAnsi="Arial" w:cs="Arial"/>
          <w:sz w:val="22"/>
          <w:szCs w:val="22"/>
          <w:vertAlign w:val="superscript"/>
        </w:rPr>
        <w:t>th</w:t>
      </w:r>
      <w:r w:rsidRPr="00AA436F">
        <w:rPr>
          <w:rStyle w:val="Emphasis"/>
          <w:rFonts w:ascii="Arial" w:eastAsiaTheme="majorEastAsia" w:hAnsi="Arial" w:cs="Arial"/>
          <w:sz w:val="22"/>
          <w:szCs w:val="22"/>
        </w:rPr>
        <w:t xml:space="preserve"> edition,</w:t>
      </w:r>
      <w:r w:rsidRPr="00AA436F">
        <w:rPr>
          <w:rFonts w:ascii="Arial" w:hAnsi="Arial" w:cs="Arial"/>
          <w:i/>
          <w:noProof/>
          <w:sz w:val="22"/>
          <w:szCs w:val="22"/>
        </w:rPr>
        <w:t xml:space="preserve"> </w:t>
      </w:r>
      <w:r w:rsidRPr="00AA436F">
        <w:rPr>
          <w:rFonts w:ascii="Arial" w:hAnsi="Arial" w:cs="Arial"/>
          <w:noProof/>
          <w:sz w:val="22"/>
          <w:szCs w:val="22"/>
        </w:rPr>
        <w:t xml:space="preserve">p. 48. Copyright 2020 by the </w:t>
      </w:r>
      <w:r w:rsidRPr="00AA436F">
        <w:rPr>
          <w:rStyle w:val="Emphasis"/>
          <w:rFonts w:ascii="Arial" w:eastAsiaTheme="majorEastAsia" w:hAnsi="Arial" w:cs="Arial"/>
          <w:sz w:val="22"/>
          <w:szCs w:val="22"/>
        </w:rPr>
        <w:t>American Psychological Association.</w:t>
      </w:r>
    </w:p>
    <w:p w14:paraId="5D96CB28" w14:textId="77777777" w:rsidR="003173F9" w:rsidRPr="00AA436F" w:rsidRDefault="003173F9" w:rsidP="003173F9">
      <w:pPr>
        <w:spacing w:after="0" w:line="240" w:lineRule="auto"/>
        <w:rPr>
          <w:rFonts w:ascii="Arial" w:hAnsi="Arial" w:cs="Arial"/>
          <w:b/>
        </w:rPr>
      </w:pPr>
      <w:r w:rsidRPr="00AA436F">
        <w:rPr>
          <w:rFonts w:ascii="Arial" w:hAnsi="Arial" w:cs="Arial"/>
          <w:b/>
        </w:rPr>
        <w:t>Figure 1</w:t>
      </w:r>
    </w:p>
    <w:p w14:paraId="7CFCA2FB" w14:textId="77777777" w:rsidR="003173F9" w:rsidRPr="00AA436F" w:rsidRDefault="003173F9" w:rsidP="003173F9">
      <w:pPr>
        <w:spacing w:after="0" w:line="240" w:lineRule="auto"/>
        <w:rPr>
          <w:rFonts w:ascii="Arial" w:hAnsi="Arial" w:cs="Arial"/>
          <w:i/>
        </w:rPr>
      </w:pPr>
      <w:r w:rsidRPr="00AA436F">
        <w:rPr>
          <w:rFonts w:ascii="Arial" w:hAnsi="Arial" w:cs="Arial"/>
          <w:i/>
        </w:rPr>
        <w:t>Writing Style for Student Papers</w:t>
      </w:r>
    </w:p>
    <w:p w14:paraId="03057524" w14:textId="77777777" w:rsidR="003173F9" w:rsidRPr="00AF7CE4" w:rsidRDefault="003173F9" w:rsidP="003173F9">
      <w:pPr>
        <w:spacing w:after="0" w:line="240" w:lineRule="auto"/>
        <w:rPr>
          <w:rFonts w:ascii="Arial" w:hAnsi="Arial" w:cs="Arial"/>
        </w:rPr>
      </w:pPr>
      <w:r w:rsidRPr="00AA436F">
        <w:rPr>
          <w:rFonts w:ascii="Arial" w:hAnsi="Arial" w:cs="Arial"/>
          <w:i/>
          <w:noProof/>
          <w:color w:val="2B579A"/>
          <w:shd w:val="clear" w:color="auto" w:fill="E6E6E6"/>
        </w:rPr>
        <w:drawing>
          <wp:inline distT="0" distB="0" distL="0" distR="0" wp14:anchorId="33F3222A" wp14:editId="117276EF">
            <wp:extent cx="4524375" cy="1581150"/>
            <wp:effectExtent l="0" t="0" r="9525" b="0"/>
            <wp:docPr id="2" name="Diagram 2" descr="A series of blue hexagons with the key words, Continuity &amp; Flow, Conciseness &amp; Clarity, Relevant Transitions, and Logical Comparisons. They emphasize the interconnected nature of the core eleme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bookmarkStart w:id="1" w:name="_GoBack"/>
      <w:bookmarkEnd w:id="1"/>
    </w:p>
    <w:p w14:paraId="036BA698" w14:textId="77777777" w:rsidR="003173F9" w:rsidRPr="003173F9" w:rsidRDefault="003173F9" w:rsidP="003173F9">
      <w:pPr>
        <w:spacing w:after="0" w:line="240" w:lineRule="auto"/>
        <w:rPr>
          <w:rFonts w:ascii="Arial" w:hAnsi="Arial" w:cs="Arial"/>
        </w:rPr>
      </w:pPr>
      <w:r w:rsidRPr="00AA436F">
        <w:rPr>
          <w:rFonts w:ascii="Arial" w:hAnsi="Arial" w:cs="Arial"/>
          <w:i/>
        </w:rPr>
        <w:t xml:space="preserve">Note. </w:t>
      </w:r>
      <w:r w:rsidRPr="00AA436F">
        <w:rPr>
          <w:rFonts w:ascii="Arial" w:hAnsi="Arial" w:cs="Arial"/>
        </w:rPr>
        <w:t>The core elements of style for APA aim at interesting writing which conveys information in an effective, unbiased manner. Continuity refers to consistency in the logic of a paper. Use transitions between points to create a smooth flow of ideas. Be clear, concise, and direct to help a reader follow the discussion. Finally, academic tone reflects focus on the research and respect for other scholars.</w:t>
      </w:r>
    </w:p>
    <w:sectPr w:rsidR="003173F9" w:rsidRPr="003173F9">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9102" w14:textId="77777777" w:rsidR="00A22DD4" w:rsidRDefault="00A22DD4" w:rsidP="0035714C">
      <w:pPr>
        <w:spacing w:after="0" w:line="240" w:lineRule="auto"/>
      </w:pPr>
      <w:r>
        <w:separator/>
      </w:r>
    </w:p>
  </w:endnote>
  <w:endnote w:type="continuationSeparator" w:id="0">
    <w:p w14:paraId="2C33D92B" w14:textId="77777777" w:rsidR="00A22DD4" w:rsidRDefault="00A22DD4" w:rsidP="0035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952527"/>
      <w:docPartObj>
        <w:docPartGallery w:val="Page Numbers (Bottom of Page)"/>
        <w:docPartUnique/>
      </w:docPartObj>
    </w:sdtPr>
    <w:sdtEndPr/>
    <w:sdtContent>
      <w:sdt>
        <w:sdtPr>
          <w:id w:val="-1769616900"/>
          <w:docPartObj>
            <w:docPartGallery w:val="Page Numbers (Top of Page)"/>
            <w:docPartUnique/>
          </w:docPartObj>
        </w:sdtPr>
        <w:sdtEndPr/>
        <w:sdtContent>
          <w:p w14:paraId="5E5505D6" w14:textId="36DC6563" w:rsidR="0035714C" w:rsidRDefault="003571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623D49" w14:textId="6C6E4B8B" w:rsidR="00B75D1E" w:rsidRPr="0061083F" w:rsidRDefault="00A22DD4" w:rsidP="0061083F">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89852" w14:textId="77777777" w:rsidR="00A22DD4" w:rsidRDefault="00A22DD4" w:rsidP="0035714C">
      <w:pPr>
        <w:spacing w:after="0" w:line="240" w:lineRule="auto"/>
      </w:pPr>
      <w:r>
        <w:separator/>
      </w:r>
    </w:p>
  </w:footnote>
  <w:footnote w:type="continuationSeparator" w:id="0">
    <w:p w14:paraId="6F3114DF" w14:textId="77777777" w:rsidR="00A22DD4" w:rsidRDefault="00A22DD4" w:rsidP="00357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5B7"/>
    <w:multiLevelType w:val="hybridMultilevel"/>
    <w:tmpl w:val="39E6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202F9"/>
    <w:multiLevelType w:val="hybridMultilevel"/>
    <w:tmpl w:val="760E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9408F"/>
    <w:multiLevelType w:val="hybridMultilevel"/>
    <w:tmpl w:val="0236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F9"/>
    <w:rsid w:val="000027D5"/>
    <w:rsid w:val="000162B8"/>
    <w:rsid w:val="00040546"/>
    <w:rsid w:val="00047064"/>
    <w:rsid w:val="00053F36"/>
    <w:rsid w:val="00055F42"/>
    <w:rsid w:val="00064242"/>
    <w:rsid w:val="000862C4"/>
    <w:rsid w:val="000A21FC"/>
    <w:rsid w:val="000B3F38"/>
    <w:rsid w:val="000D17B0"/>
    <w:rsid w:val="000D23E0"/>
    <w:rsid w:val="000F3B05"/>
    <w:rsid w:val="000F72C8"/>
    <w:rsid w:val="0013262B"/>
    <w:rsid w:val="00145E1B"/>
    <w:rsid w:val="00171A2E"/>
    <w:rsid w:val="0017661A"/>
    <w:rsid w:val="001A0EF6"/>
    <w:rsid w:val="001A4D90"/>
    <w:rsid w:val="001D6101"/>
    <w:rsid w:val="001F6018"/>
    <w:rsid w:val="00230805"/>
    <w:rsid w:val="00230C6B"/>
    <w:rsid w:val="00241CB1"/>
    <w:rsid w:val="00267932"/>
    <w:rsid w:val="00276BE4"/>
    <w:rsid w:val="00291B2B"/>
    <w:rsid w:val="002D5FCF"/>
    <w:rsid w:val="003173F9"/>
    <w:rsid w:val="003445AC"/>
    <w:rsid w:val="003457D1"/>
    <w:rsid w:val="003506F0"/>
    <w:rsid w:val="00352E0B"/>
    <w:rsid w:val="0035714C"/>
    <w:rsid w:val="00361CC1"/>
    <w:rsid w:val="00364365"/>
    <w:rsid w:val="00370547"/>
    <w:rsid w:val="003878D8"/>
    <w:rsid w:val="003A6079"/>
    <w:rsid w:val="003E26CD"/>
    <w:rsid w:val="003E64F8"/>
    <w:rsid w:val="00412EEC"/>
    <w:rsid w:val="00421B4F"/>
    <w:rsid w:val="00434247"/>
    <w:rsid w:val="00460CD2"/>
    <w:rsid w:val="00472D59"/>
    <w:rsid w:val="004806A3"/>
    <w:rsid w:val="004830BD"/>
    <w:rsid w:val="004B337D"/>
    <w:rsid w:val="004B3928"/>
    <w:rsid w:val="004C7703"/>
    <w:rsid w:val="004D120A"/>
    <w:rsid w:val="004D1EEF"/>
    <w:rsid w:val="004D415B"/>
    <w:rsid w:val="00562A5C"/>
    <w:rsid w:val="005B3920"/>
    <w:rsid w:val="005B6F45"/>
    <w:rsid w:val="005F09DA"/>
    <w:rsid w:val="006112FD"/>
    <w:rsid w:val="00651191"/>
    <w:rsid w:val="00675615"/>
    <w:rsid w:val="006756F6"/>
    <w:rsid w:val="006B2185"/>
    <w:rsid w:val="006B37C0"/>
    <w:rsid w:val="006E33E4"/>
    <w:rsid w:val="006F411D"/>
    <w:rsid w:val="00704C86"/>
    <w:rsid w:val="00723BDF"/>
    <w:rsid w:val="00755679"/>
    <w:rsid w:val="00775CF6"/>
    <w:rsid w:val="007B07D3"/>
    <w:rsid w:val="007B79E0"/>
    <w:rsid w:val="007D0D0E"/>
    <w:rsid w:val="007F13CF"/>
    <w:rsid w:val="00801373"/>
    <w:rsid w:val="00801A0E"/>
    <w:rsid w:val="00804532"/>
    <w:rsid w:val="008070ED"/>
    <w:rsid w:val="008113A0"/>
    <w:rsid w:val="00845E89"/>
    <w:rsid w:val="00851363"/>
    <w:rsid w:val="0085207F"/>
    <w:rsid w:val="00873136"/>
    <w:rsid w:val="0089046E"/>
    <w:rsid w:val="00890EDA"/>
    <w:rsid w:val="008B0BE0"/>
    <w:rsid w:val="008B36B8"/>
    <w:rsid w:val="008E71FC"/>
    <w:rsid w:val="008F1935"/>
    <w:rsid w:val="0090058C"/>
    <w:rsid w:val="00904BAD"/>
    <w:rsid w:val="00917684"/>
    <w:rsid w:val="009327D0"/>
    <w:rsid w:val="00941189"/>
    <w:rsid w:val="00946167"/>
    <w:rsid w:val="00957400"/>
    <w:rsid w:val="00962824"/>
    <w:rsid w:val="00970063"/>
    <w:rsid w:val="00993451"/>
    <w:rsid w:val="009D72B5"/>
    <w:rsid w:val="009E489F"/>
    <w:rsid w:val="00A17787"/>
    <w:rsid w:val="00A22DD4"/>
    <w:rsid w:val="00A3476E"/>
    <w:rsid w:val="00A76112"/>
    <w:rsid w:val="00AB0D74"/>
    <w:rsid w:val="00AE4F5C"/>
    <w:rsid w:val="00AF6520"/>
    <w:rsid w:val="00AF7CE4"/>
    <w:rsid w:val="00B03ED0"/>
    <w:rsid w:val="00B30746"/>
    <w:rsid w:val="00B604F0"/>
    <w:rsid w:val="00B72DC1"/>
    <w:rsid w:val="00B82F51"/>
    <w:rsid w:val="00B9176F"/>
    <w:rsid w:val="00B9658B"/>
    <w:rsid w:val="00BC08A4"/>
    <w:rsid w:val="00C20CD9"/>
    <w:rsid w:val="00C25BB5"/>
    <w:rsid w:val="00C42AFB"/>
    <w:rsid w:val="00C55FB9"/>
    <w:rsid w:val="00C5619C"/>
    <w:rsid w:val="00C94E59"/>
    <w:rsid w:val="00CE5074"/>
    <w:rsid w:val="00CF1CFF"/>
    <w:rsid w:val="00CF7226"/>
    <w:rsid w:val="00D12E3F"/>
    <w:rsid w:val="00DC2C63"/>
    <w:rsid w:val="00DC6139"/>
    <w:rsid w:val="00E21F28"/>
    <w:rsid w:val="00E232DF"/>
    <w:rsid w:val="00E26B5E"/>
    <w:rsid w:val="00E41978"/>
    <w:rsid w:val="00E46691"/>
    <w:rsid w:val="00E74A77"/>
    <w:rsid w:val="00EA7AC1"/>
    <w:rsid w:val="00EB2C87"/>
    <w:rsid w:val="00ED771A"/>
    <w:rsid w:val="00EE16BF"/>
    <w:rsid w:val="00F04054"/>
    <w:rsid w:val="00F1159C"/>
    <w:rsid w:val="00FC22BF"/>
    <w:rsid w:val="00FC43D1"/>
    <w:rsid w:val="00FD42CB"/>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AB3E"/>
  <w15:chartTrackingRefBased/>
  <w15:docId w15:val="{DFAD93B8-FB5D-4961-AF02-4BE28C30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3F9"/>
  </w:style>
  <w:style w:type="paragraph" w:styleId="Heading1">
    <w:name w:val="heading 1"/>
    <w:basedOn w:val="Normal"/>
    <w:next w:val="Normal"/>
    <w:link w:val="Heading1Char"/>
    <w:uiPriority w:val="9"/>
    <w:qFormat/>
    <w:rsid w:val="003173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73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73F9"/>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3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73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73F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3173F9"/>
    <w:pPr>
      <w:spacing w:after="0" w:line="240" w:lineRule="auto"/>
    </w:pPr>
  </w:style>
  <w:style w:type="character" w:styleId="Hyperlink">
    <w:name w:val="Hyperlink"/>
    <w:basedOn w:val="DefaultParagraphFont"/>
    <w:uiPriority w:val="99"/>
    <w:unhideWhenUsed/>
    <w:rsid w:val="003173F9"/>
    <w:rPr>
      <w:color w:val="0563C1" w:themeColor="hyperlink"/>
      <w:u w:val="single"/>
    </w:rPr>
  </w:style>
  <w:style w:type="character" w:styleId="Emphasis">
    <w:name w:val="Emphasis"/>
    <w:basedOn w:val="DefaultParagraphFont"/>
    <w:uiPriority w:val="20"/>
    <w:qFormat/>
    <w:rsid w:val="003173F9"/>
    <w:rPr>
      <w:i/>
      <w:iCs/>
    </w:rPr>
  </w:style>
  <w:style w:type="paragraph" w:styleId="Footer">
    <w:name w:val="footer"/>
    <w:basedOn w:val="Normal"/>
    <w:link w:val="FooterChar"/>
    <w:uiPriority w:val="99"/>
    <w:unhideWhenUsed/>
    <w:rsid w:val="00317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3F9"/>
  </w:style>
  <w:style w:type="paragraph" w:styleId="Title">
    <w:name w:val="Title"/>
    <w:basedOn w:val="Normal"/>
    <w:next w:val="Normal"/>
    <w:link w:val="TitleChar"/>
    <w:uiPriority w:val="10"/>
    <w:qFormat/>
    <w:rsid w:val="003173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3F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173F9"/>
    <w:pPr>
      <w:spacing w:after="200" w:line="276" w:lineRule="auto"/>
      <w:ind w:left="720"/>
      <w:contextualSpacing/>
    </w:pPr>
  </w:style>
  <w:style w:type="paragraph" w:styleId="NormalWeb">
    <w:name w:val="Normal (Web)"/>
    <w:basedOn w:val="Normal"/>
    <w:uiPriority w:val="99"/>
    <w:unhideWhenUsed/>
    <w:rsid w:val="003173F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173F9"/>
    <w:rPr>
      <w:sz w:val="16"/>
      <w:szCs w:val="16"/>
    </w:rPr>
  </w:style>
  <w:style w:type="paragraph" w:styleId="CommentText">
    <w:name w:val="annotation text"/>
    <w:basedOn w:val="Normal"/>
    <w:link w:val="CommentTextChar"/>
    <w:uiPriority w:val="99"/>
    <w:unhideWhenUsed/>
    <w:rsid w:val="003173F9"/>
    <w:pPr>
      <w:spacing w:line="240" w:lineRule="auto"/>
    </w:pPr>
    <w:rPr>
      <w:sz w:val="20"/>
      <w:szCs w:val="20"/>
    </w:rPr>
  </w:style>
  <w:style w:type="character" w:customStyle="1" w:styleId="CommentTextChar">
    <w:name w:val="Comment Text Char"/>
    <w:basedOn w:val="DefaultParagraphFont"/>
    <w:link w:val="CommentText"/>
    <w:uiPriority w:val="99"/>
    <w:rsid w:val="003173F9"/>
    <w:rPr>
      <w:sz w:val="20"/>
      <w:szCs w:val="20"/>
    </w:rPr>
  </w:style>
  <w:style w:type="paragraph" w:styleId="BodyTextIndent2">
    <w:name w:val="Body Text Indent 2"/>
    <w:basedOn w:val="Normal"/>
    <w:link w:val="BodyTextIndent2Char"/>
    <w:rsid w:val="003173F9"/>
    <w:pPr>
      <w:spacing w:after="0" w:line="240" w:lineRule="auto"/>
      <w:ind w:left="450" w:hanging="45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3173F9"/>
    <w:rPr>
      <w:rFonts w:ascii="Times New Roman" w:eastAsia="Times New Roman" w:hAnsi="Times New Roman" w:cs="Times New Roman"/>
      <w:sz w:val="24"/>
      <w:szCs w:val="20"/>
    </w:rPr>
  </w:style>
  <w:style w:type="character" w:customStyle="1" w:styleId="xgmail-apple-converted-space">
    <w:name w:val="x_gmail-apple-converted-space"/>
    <w:basedOn w:val="DefaultParagraphFont"/>
    <w:rsid w:val="003173F9"/>
  </w:style>
  <w:style w:type="paragraph" w:styleId="BalloonText">
    <w:name w:val="Balloon Text"/>
    <w:basedOn w:val="Normal"/>
    <w:link w:val="BalloonTextChar"/>
    <w:uiPriority w:val="99"/>
    <w:semiHidden/>
    <w:unhideWhenUsed/>
    <w:rsid w:val="00317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F9"/>
    <w:rPr>
      <w:rFonts w:ascii="Segoe UI" w:hAnsi="Segoe UI" w:cs="Segoe UI"/>
      <w:sz w:val="18"/>
      <w:szCs w:val="18"/>
    </w:rPr>
  </w:style>
  <w:style w:type="paragraph" w:styleId="Header">
    <w:name w:val="header"/>
    <w:basedOn w:val="Normal"/>
    <w:link w:val="HeaderChar"/>
    <w:uiPriority w:val="99"/>
    <w:unhideWhenUsed/>
    <w:rsid w:val="0035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14C"/>
  </w:style>
  <w:style w:type="character" w:customStyle="1" w:styleId="xdocurl">
    <w:name w:val="x_docurl"/>
    <w:basedOn w:val="DefaultParagraphFont"/>
    <w:rsid w:val="0013262B"/>
  </w:style>
  <w:style w:type="character" w:customStyle="1" w:styleId="xapple-converted-space">
    <w:name w:val="x_apple-converted-space"/>
    <w:basedOn w:val="DefaultParagraphFont"/>
    <w:rsid w:val="006E33E4"/>
  </w:style>
  <w:style w:type="paragraph" w:styleId="CommentSubject">
    <w:name w:val="annotation subject"/>
    <w:basedOn w:val="CommentText"/>
    <w:next w:val="CommentText"/>
    <w:link w:val="CommentSubjectChar"/>
    <w:uiPriority w:val="99"/>
    <w:semiHidden/>
    <w:unhideWhenUsed/>
    <w:rsid w:val="00845E89"/>
    <w:rPr>
      <w:b/>
      <w:bCs/>
    </w:rPr>
  </w:style>
  <w:style w:type="character" w:customStyle="1" w:styleId="CommentSubjectChar">
    <w:name w:val="Comment Subject Char"/>
    <w:basedOn w:val="CommentTextChar"/>
    <w:link w:val="CommentSubject"/>
    <w:uiPriority w:val="99"/>
    <w:semiHidden/>
    <w:rsid w:val="00845E89"/>
    <w:rPr>
      <w:b/>
      <w:bCs/>
      <w:sz w:val="20"/>
      <w:szCs w:val="20"/>
    </w:rPr>
  </w:style>
  <w:style w:type="character" w:styleId="FollowedHyperlink">
    <w:name w:val="FollowedHyperlink"/>
    <w:basedOn w:val="DefaultParagraphFont"/>
    <w:uiPriority w:val="99"/>
    <w:semiHidden/>
    <w:unhideWhenUsed/>
    <w:rsid w:val="00C5619C"/>
    <w:rPr>
      <w:color w:val="954F72" w:themeColor="followedHyperlink"/>
      <w:u w:val="single"/>
    </w:rPr>
  </w:style>
  <w:style w:type="character" w:styleId="UnresolvedMention">
    <w:name w:val="Unresolved Mention"/>
    <w:basedOn w:val="DefaultParagraphFont"/>
    <w:uiPriority w:val="99"/>
    <w:semiHidden/>
    <w:unhideWhenUsed/>
    <w:rsid w:val="00171A2E"/>
    <w:rPr>
      <w:color w:val="605E5C"/>
      <w:shd w:val="clear" w:color="auto" w:fill="E1DFDD"/>
    </w:rPr>
  </w:style>
  <w:style w:type="paragraph" w:styleId="Revision">
    <w:name w:val="Revision"/>
    <w:hidden/>
    <w:uiPriority w:val="99"/>
    <w:semiHidden/>
    <w:rsid w:val="00E46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astyle.apa.org/blog/citing-online-works" TargetMode="External"/><Relationship Id="rId18" Type="http://schemas.openxmlformats.org/officeDocument/2006/relationships/hyperlink" Target="https://metrostate.kanopy.com/video/mister-rogers-its-you-i" TargetMode="External"/><Relationship Id="rId26"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hyperlink" Target="https://twitter.com/APA/status/1453721988615180303" TargetMode="External"/><Relationship Id="rId7" Type="http://schemas.openxmlformats.org/officeDocument/2006/relationships/hyperlink" Target="https://apastyle.apa.org/" TargetMode="External"/><Relationship Id="rId12" Type="http://schemas.openxmlformats.org/officeDocument/2006/relationships/hyperlink" Target="http://www.processhistory.org/fischer-black-women/" TargetMode="External"/><Relationship Id="rId17" Type="http://schemas.openxmlformats.org/officeDocument/2006/relationships/hyperlink" Target="https://nam02.safelinks.protection.outlook.com/?url=https%3A%2F%2Fcallisto.ggsrv.com%2Fimgsrv%2FFastFetch%2FSWOTPDF%2F69580_GDIGM758FSA&amp;data=04%7C01%7Ctracy.vanderleeuw%40metrostate.edu%7C69b253ddfc554f5f377a08d99a258321%7C5011c7c60ab446ab9ef4fae74a921a7f%7C0%7C0%7C637710308170207777%7CUnknown%7CTWFpbGZsb3d8eyJWIjoiMC4wLjAwMDAiLCJQIjoiV2luMzIiLCJBTiI6Ik1haWwiLCJXVCI6Mn0%3D%7C1000&amp;sdata=aXfNuHPRNlsZuOkZAdKPTf%2BkrxG5c%2BQDDUyD4kmDhWU%3D&amp;reserved=0" TargetMode="External"/><Relationship Id="rId25" Type="http://schemas.openxmlformats.org/officeDocument/2006/relationships/hyperlink" Target="https://apastyle.apa.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mn.gov/docs/2020/mandated/200899.pdf" TargetMode="External"/><Relationship Id="rId20" Type="http://schemas.openxmlformats.org/officeDocument/2006/relationships/hyperlink" Target="https://www.npr.org/2020/05/19/859131500/covid-diaries-jessica-and-sean-apply-for-a-loan" TargetMode="External"/><Relationship Id="rId29"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319-57532-2" TargetMode="External"/><Relationship Id="rId24" Type="http://schemas.openxmlformats.org/officeDocument/2006/relationships/hyperlink" Target="https://nam02.safelinks.protection.outlook.com/?url=https%3A%2F%2Flink.gale.com%2Fapps%2Fdoc%2FCX2898400229%2FGVRL%3Fu%3Dmnamsu%26sid%3Dbookmark-GVRL%26xid%3D2d1129f0&amp;data=04%7C01%7Ctracy.vanderleeuw%40metrostate.edu%7Cc084a6b7f3344deeb74008d999919323%7C5011c7c60ab446ab9ef4fae74a921a7f%7C0%7C0%7C637709672773310863%7CUnknown%7CTWFpbGZsb3d8eyJWIjoiMC4wLjAwMDAiLCJQIjoiV2luMzIiLCJBTiI6Ik1haWwiLCJXVCI6Mn0%3D%7C1000&amp;sdata=soaNLkTSY5riw2vWwlpLRYUxVpcFju12LGI36iBbI2k%3D&amp;reserved=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aste360.com/legislation-regulation/state-trends-environmental-justice-legislation" TargetMode="External"/><Relationship Id="rId23" Type="http://schemas.openxmlformats.org/officeDocument/2006/relationships/hyperlink" Target="https://d2l.coursesiteonlyif" TargetMode="External"/><Relationship Id="rId28" Type="http://schemas.openxmlformats.org/officeDocument/2006/relationships/diagramQuickStyle" Target="diagrams/quickStyle1.xml"/><Relationship Id="rId10" Type="http://schemas.openxmlformats.org/officeDocument/2006/relationships/hyperlink" Target="http://www.endangeredlanguages.com/lang/2052" TargetMode="External"/><Relationship Id="rId19" Type="http://schemas.openxmlformats.org/officeDocument/2006/relationships/hyperlink" Target="https://www.youtube.com/watch?v=LzANHhX1oz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ncient.eu/Galba/" TargetMode="External"/><Relationship Id="rId14" Type="http://schemas.openxmlformats.org/officeDocument/2006/relationships/hyperlink" Target="https://apastyle.apa.org/blog/citing-online-works" TargetMode="External"/><Relationship Id="rId22" Type="http://schemas.openxmlformats.org/officeDocument/2006/relationships/hyperlink" Target="https://nam02.safelinks.protection.outlook.com/?url=https%3A%2F%2Fwww.linkedin.com%2Fgroups%2F2176842%2F&amp;data=04%7C01%7Ctracy.vanderleeuw%40metrostate.edu%7C747101c800f943ddd78c08d943017c29%7C5011c7c60ab446ab9ef4fae74a921a7f%7C0%7C0%7C637614496088531207%7CUnknown%7CTWFpbGZsb3d8eyJWIjoiMC4wLjAwMDAiLCJQIjoiV2luMzIiLCJBTiI6Ik1haWwiLCJXVCI6Mn0%3D%7C1000&amp;sdata=IAyNan4VShd8ijhybgmxmHNwtbZ4sqAR2V9GO7ICo7o%3D&amp;reserved=0" TargetMode="External"/><Relationship Id="rId27" Type="http://schemas.openxmlformats.org/officeDocument/2006/relationships/diagramLayout" Target="diagrams/layout1.xml"/><Relationship Id="rId30" Type="http://schemas.microsoft.com/office/2007/relationships/diagramDrawing" Target="diagrams/drawing1.xml"/><Relationship Id="rId8" Type="http://schemas.openxmlformats.org/officeDocument/2006/relationships/hyperlink" Target="https://doi.org/10.1007/s11356-018-3554-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CC9551-E78C-4921-96FB-50912D2433A5}"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US"/>
        </a:p>
      </dgm:t>
    </dgm:pt>
    <dgm:pt modelId="{7E1B4279-5CA0-446D-A656-B59C17DAE910}">
      <dgm:prSet phldrT="[Text]" custT="1"/>
      <dgm:spPr/>
      <dgm:t>
        <a:bodyPr/>
        <a:lstStyle/>
        <a:p>
          <a:r>
            <a:rPr lang="en-US" sz="1000" b="1">
              <a:solidFill>
                <a:srgbClr val="002060"/>
              </a:solidFill>
              <a:latin typeface="Arial" panose="020B0604020202020204" pitchFamily="34" charset="0"/>
              <a:cs typeface="Arial" panose="020B0604020202020204" pitchFamily="34" charset="0"/>
            </a:rPr>
            <a:t>Continuity &amp; Flow </a:t>
          </a:r>
        </a:p>
      </dgm:t>
    </dgm:pt>
    <dgm:pt modelId="{ED84E335-F0AA-443E-8E39-A1ABF369EAD3}" type="parTrans" cxnId="{CF6DC95D-979E-42F9-9059-C4D623A32AEA}">
      <dgm:prSet/>
      <dgm:spPr/>
      <dgm:t>
        <a:bodyPr/>
        <a:lstStyle/>
        <a:p>
          <a:endParaRPr lang="en-US"/>
        </a:p>
      </dgm:t>
    </dgm:pt>
    <dgm:pt modelId="{0D58BDE5-285E-4AAF-8FFC-7E4C58E20BE8}" type="sibTrans" cxnId="{CF6DC95D-979E-42F9-9059-C4D623A32AEA}">
      <dgm:prSet/>
      <dgm:spPr/>
      <dgm:t>
        <a:bodyPr/>
        <a:lstStyle/>
        <a:p>
          <a:endParaRPr lang="en-US"/>
        </a:p>
      </dgm:t>
    </dgm:pt>
    <dgm:pt modelId="{4A5984F2-1CD8-4005-BDA6-006A27590560}">
      <dgm:prSet phldrT="[Text]" custT="1"/>
      <dgm:spPr/>
      <dgm:t>
        <a:bodyPr/>
        <a:lstStyle/>
        <a:p>
          <a:r>
            <a:rPr lang="en-US" sz="900" b="1">
              <a:latin typeface="Arial" panose="020B0604020202020204" pitchFamily="34" charset="0"/>
              <a:cs typeface="Arial" panose="020B0604020202020204" pitchFamily="34" charset="0"/>
            </a:rPr>
            <a:t>Relevant Transitions</a:t>
          </a:r>
        </a:p>
      </dgm:t>
    </dgm:pt>
    <dgm:pt modelId="{BE9CFD39-9830-4722-9806-BF22BD3E3488}" type="parTrans" cxnId="{A80759DC-8E63-4EC4-A539-5DBA8BAFBC0A}">
      <dgm:prSet/>
      <dgm:spPr/>
      <dgm:t>
        <a:bodyPr/>
        <a:lstStyle/>
        <a:p>
          <a:endParaRPr lang="en-US"/>
        </a:p>
      </dgm:t>
    </dgm:pt>
    <dgm:pt modelId="{BDFDAA25-6976-4A70-9007-9F1AEAA27271}" type="sibTrans" cxnId="{A80759DC-8E63-4EC4-A539-5DBA8BAFBC0A}">
      <dgm:prSet/>
      <dgm:spPr/>
      <dgm:t>
        <a:bodyPr/>
        <a:lstStyle/>
        <a:p>
          <a:endParaRPr lang="en-US"/>
        </a:p>
      </dgm:t>
    </dgm:pt>
    <dgm:pt modelId="{4D63A8EE-7036-41F8-8996-3A2AC439BD71}">
      <dgm:prSet phldrT="[Text]" custT="1"/>
      <dgm:spPr/>
      <dgm:t>
        <a:bodyPr/>
        <a:lstStyle/>
        <a:p>
          <a:r>
            <a:rPr lang="en-US" sz="1000" b="1">
              <a:solidFill>
                <a:srgbClr val="002060"/>
              </a:solidFill>
              <a:latin typeface="Arial" panose="020B0604020202020204" pitchFamily="34" charset="0"/>
              <a:cs typeface="Arial" panose="020B0604020202020204" pitchFamily="34" charset="0"/>
            </a:rPr>
            <a:t>Academic Tone</a:t>
          </a:r>
        </a:p>
      </dgm:t>
    </dgm:pt>
    <dgm:pt modelId="{2EA10704-5FEE-4D7D-AE63-5B96868AFE37}" type="parTrans" cxnId="{8D3D3189-4D9F-4298-B199-9445F52B15EA}">
      <dgm:prSet/>
      <dgm:spPr/>
      <dgm:t>
        <a:bodyPr/>
        <a:lstStyle/>
        <a:p>
          <a:endParaRPr lang="en-US"/>
        </a:p>
      </dgm:t>
    </dgm:pt>
    <dgm:pt modelId="{66BAB754-D94B-4456-8803-131CE28A8A0B}" type="sibTrans" cxnId="{8D3D3189-4D9F-4298-B199-9445F52B15EA}">
      <dgm:prSet/>
      <dgm:spPr/>
      <dgm:t>
        <a:bodyPr/>
        <a:lstStyle/>
        <a:p>
          <a:endParaRPr lang="en-US"/>
        </a:p>
      </dgm:t>
    </dgm:pt>
    <dgm:pt modelId="{0B8E8DAE-D93C-42F2-A065-6F2A794CF67C}">
      <dgm:prSet phldrT="[Text]" custT="1"/>
      <dgm:spPr/>
      <dgm:t>
        <a:bodyPr/>
        <a:lstStyle/>
        <a:p>
          <a:r>
            <a:rPr lang="en-US" sz="1000" b="1">
              <a:solidFill>
                <a:srgbClr val="002060"/>
              </a:solidFill>
              <a:latin typeface="Arial" panose="020B0604020202020204" pitchFamily="34" charset="0"/>
              <a:cs typeface="Arial" panose="020B0604020202020204" pitchFamily="34" charset="0"/>
            </a:rPr>
            <a:t>Conciseness &amp; Clarity</a:t>
          </a:r>
        </a:p>
      </dgm:t>
    </dgm:pt>
    <dgm:pt modelId="{8BA63197-BBD4-413E-A166-FC9E4DA9C171}" type="parTrans" cxnId="{A8F594CB-E302-42BF-870C-152EDF4AB66B}">
      <dgm:prSet/>
      <dgm:spPr/>
      <dgm:t>
        <a:bodyPr/>
        <a:lstStyle/>
        <a:p>
          <a:endParaRPr lang="en-US"/>
        </a:p>
      </dgm:t>
    </dgm:pt>
    <dgm:pt modelId="{22A8A31A-3561-4E86-AC86-BE1C7A8772EC}" type="sibTrans" cxnId="{A8F594CB-E302-42BF-870C-152EDF4AB66B}">
      <dgm:prSet/>
      <dgm:spPr/>
      <dgm:t>
        <a:bodyPr/>
        <a:lstStyle/>
        <a:p>
          <a:endParaRPr lang="en-US"/>
        </a:p>
      </dgm:t>
    </dgm:pt>
    <dgm:pt modelId="{C46C65AA-6ABD-4637-A5C1-BDA138DDED58}">
      <dgm:prSet phldrT="[Text]" custT="1"/>
      <dgm:spPr/>
      <dgm:t>
        <a:bodyPr/>
        <a:lstStyle/>
        <a:p>
          <a:r>
            <a:rPr lang="en-US" sz="900" b="1">
              <a:latin typeface="Arial" panose="020B0604020202020204" pitchFamily="34" charset="0"/>
              <a:cs typeface="Arial" panose="020B0604020202020204" pitchFamily="34" charset="0"/>
            </a:rPr>
            <a:t>Logical Comparisons</a:t>
          </a:r>
        </a:p>
      </dgm:t>
    </dgm:pt>
    <dgm:pt modelId="{54A9D83A-E249-4B57-90C7-2079D1863968}" type="parTrans" cxnId="{50CA26EA-CE6C-4FC3-8AD0-931BE7188960}">
      <dgm:prSet/>
      <dgm:spPr/>
      <dgm:t>
        <a:bodyPr/>
        <a:lstStyle/>
        <a:p>
          <a:endParaRPr lang="en-US"/>
        </a:p>
      </dgm:t>
    </dgm:pt>
    <dgm:pt modelId="{526B3B9C-6610-4CC1-A1AC-70578807EDF7}" type="sibTrans" cxnId="{50CA26EA-CE6C-4FC3-8AD0-931BE7188960}">
      <dgm:prSet/>
      <dgm:spPr/>
      <dgm:t>
        <a:bodyPr/>
        <a:lstStyle/>
        <a:p>
          <a:endParaRPr lang="en-US"/>
        </a:p>
      </dgm:t>
    </dgm:pt>
    <dgm:pt modelId="{88654814-EAB0-4D88-9338-F5CB015F0C16}" type="pres">
      <dgm:prSet presAssocID="{E2CC9551-E78C-4921-96FB-50912D2433A5}" presName="Name0" presStyleCnt="0">
        <dgm:presLayoutVars>
          <dgm:chMax/>
          <dgm:chPref/>
          <dgm:dir/>
          <dgm:animLvl val="lvl"/>
        </dgm:presLayoutVars>
      </dgm:prSet>
      <dgm:spPr/>
    </dgm:pt>
    <dgm:pt modelId="{165118AE-C290-40FF-8F3E-1E32F4BE3724}" type="pres">
      <dgm:prSet presAssocID="{7E1B4279-5CA0-446D-A656-B59C17DAE910}" presName="composite" presStyleCnt="0"/>
      <dgm:spPr/>
    </dgm:pt>
    <dgm:pt modelId="{E881958E-9651-4537-9A4F-DCE45ED3B781}" type="pres">
      <dgm:prSet presAssocID="{7E1B4279-5CA0-446D-A656-B59C17DAE910}" presName="Parent1" presStyleLbl="node1" presStyleIdx="0" presStyleCnt="6" custScaleX="776372" custScaleY="366614" custLinFactX="-266728" custLinFactY="1956" custLinFactNeighborX="-300000" custLinFactNeighborY="100000">
        <dgm:presLayoutVars>
          <dgm:chMax val="1"/>
          <dgm:chPref val="1"/>
          <dgm:bulletEnabled val="1"/>
        </dgm:presLayoutVars>
      </dgm:prSet>
      <dgm:spPr/>
    </dgm:pt>
    <dgm:pt modelId="{18B5BC97-CA71-44F2-AC91-76BAFD27F42E}" type="pres">
      <dgm:prSet presAssocID="{7E1B4279-5CA0-446D-A656-B59C17DAE910}" presName="Childtext1" presStyleLbl="revTx" presStyleIdx="0" presStyleCnt="3" custScaleX="384842" custScaleY="219340" custLinFactY="177006" custLinFactNeighborX="28806" custLinFactNeighborY="200000">
        <dgm:presLayoutVars>
          <dgm:chMax val="0"/>
          <dgm:chPref val="0"/>
          <dgm:bulletEnabled val="1"/>
        </dgm:presLayoutVars>
      </dgm:prSet>
      <dgm:spPr/>
    </dgm:pt>
    <dgm:pt modelId="{8013DAED-B49C-4133-8DBA-603485CE63D2}" type="pres">
      <dgm:prSet presAssocID="{7E1B4279-5CA0-446D-A656-B59C17DAE910}" presName="BalanceSpacing" presStyleCnt="0"/>
      <dgm:spPr/>
    </dgm:pt>
    <dgm:pt modelId="{F8A256DB-FE88-438D-8A91-9A07C00C10F4}" type="pres">
      <dgm:prSet presAssocID="{7E1B4279-5CA0-446D-A656-B59C17DAE910}" presName="BalanceSpacing1" presStyleCnt="0"/>
      <dgm:spPr/>
    </dgm:pt>
    <dgm:pt modelId="{B372C9E4-37E0-4DC4-B3A2-C2A55058501A}" type="pres">
      <dgm:prSet presAssocID="{0D58BDE5-285E-4AAF-8FFC-7E4C58E20BE8}" presName="Accent1Text" presStyleLbl="node1" presStyleIdx="1" presStyleCnt="6" custScaleX="105493" custLinFactX="-480871" custLinFactNeighborX="-500000" custLinFactNeighborY="-81360"/>
      <dgm:spPr/>
    </dgm:pt>
    <dgm:pt modelId="{EC9DA7F3-A13D-4740-8450-874429464EB5}" type="pres">
      <dgm:prSet presAssocID="{0D58BDE5-285E-4AAF-8FFC-7E4C58E20BE8}" presName="spaceBetweenRectangles" presStyleCnt="0"/>
      <dgm:spPr/>
    </dgm:pt>
    <dgm:pt modelId="{FA269166-69D7-4248-AAED-4B90CEA1E570}" type="pres">
      <dgm:prSet presAssocID="{4D63A8EE-7036-41F8-8996-3A2AC439BD71}" presName="composite" presStyleCnt="0"/>
      <dgm:spPr/>
    </dgm:pt>
    <dgm:pt modelId="{8907446F-EB96-4766-B0A6-57D063256563}" type="pres">
      <dgm:prSet presAssocID="{4D63A8EE-7036-41F8-8996-3A2AC439BD71}" presName="Parent1" presStyleLbl="node1" presStyleIdx="2" presStyleCnt="6" custScaleX="623111" custScaleY="209099" custLinFactX="300000" custLinFactNeighborX="386826" custLinFactNeighborY="45129">
        <dgm:presLayoutVars>
          <dgm:chMax val="1"/>
          <dgm:chPref val="1"/>
          <dgm:bulletEnabled val="1"/>
        </dgm:presLayoutVars>
      </dgm:prSet>
      <dgm:spPr/>
    </dgm:pt>
    <dgm:pt modelId="{9D9EE31F-AFAC-4115-A2D3-48B355E193CA}" type="pres">
      <dgm:prSet presAssocID="{4D63A8EE-7036-41F8-8996-3A2AC439BD71}" presName="Childtext1" presStyleLbl="revTx" presStyleIdx="1" presStyleCnt="3" custLinFactY="83202" custLinFactNeighborX="3510" custLinFactNeighborY="100000">
        <dgm:presLayoutVars>
          <dgm:chMax val="0"/>
          <dgm:chPref val="0"/>
          <dgm:bulletEnabled val="1"/>
        </dgm:presLayoutVars>
      </dgm:prSet>
      <dgm:spPr/>
    </dgm:pt>
    <dgm:pt modelId="{2BB50ADA-E6D1-4BF7-BACB-EC3827E1CCC9}" type="pres">
      <dgm:prSet presAssocID="{4D63A8EE-7036-41F8-8996-3A2AC439BD71}" presName="BalanceSpacing" presStyleCnt="0"/>
      <dgm:spPr/>
    </dgm:pt>
    <dgm:pt modelId="{540E0964-44FB-4DF6-A3F3-AC17EB824EC8}" type="pres">
      <dgm:prSet presAssocID="{4D63A8EE-7036-41F8-8996-3A2AC439BD71}" presName="BalanceSpacing1" presStyleCnt="0"/>
      <dgm:spPr/>
    </dgm:pt>
    <dgm:pt modelId="{31784961-4C33-411A-8EE5-DB55EE876F73}" type="pres">
      <dgm:prSet presAssocID="{66BAB754-D94B-4456-8803-131CE28A8A0B}" presName="Accent1Text" presStyleLbl="node1" presStyleIdx="3" presStyleCnt="6" custScaleX="319154" custScaleY="88518" custLinFactX="472824" custLinFactY="-31086" custLinFactNeighborX="500000" custLinFactNeighborY="-100000"/>
      <dgm:spPr/>
    </dgm:pt>
    <dgm:pt modelId="{FC9F8C3A-51DD-4A93-8E04-E2F9C6910F46}" type="pres">
      <dgm:prSet presAssocID="{66BAB754-D94B-4456-8803-131CE28A8A0B}" presName="spaceBetweenRectangles" presStyleCnt="0"/>
      <dgm:spPr/>
    </dgm:pt>
    <dgm:pt modelId="{8E98C60E-6E31-4ACA-9F38-5B63FB59BF13}" type="pres">
      <dgm:prSet presAssocID="{0B8E8DAE-D93C-42F2-A065-6F2A794CF67C}" presName="composite" presStyleCnt="0"/>
      <dgm:spPr/>
    </dgm:pt>
    <dgm:pt modelId="{594594D1-25D2-46B6-817C-EACBDA310FC3}" type="pres">
      <dgm:prSet presAssocID="{0B8E8DAE-D93C-42F2-A065-6F2A794CF67C}" presName="Parent1" presStyleLbl="node1" presStyleIdx="4" presStyleCnt="6" custScaleX="940719" custScaleY="204736" custLinFactX="200000" custLinFactY="-200000" custLinFactNeighborX="220346" custLinFactNeighborY="-247539">
        <dgm:presLayoutVars>
          <dgm:chMax val="1"/>
          <dgm:chPref val="1"/>
          <dgm:bulletEnabled val="1"/>
        </dgm:presLayoutVars>
      </dgm:prSet>
      <dgm:spPr/>
    </dgm:pt>
    <dgm:pt modelId="{B5085317-9DD6-445C-B3B6-4BE35D0CB01D}" type="pres">
      <dgm:prSet presAssocID="{0B8E8DAE-D93C-42F2-A065-6F2A794CF67C}" presName="Childtext1" presStyleLbl="revTx" presStyleIdx="2" presStyleCnt="3" custScaleX="390036" custScaleY="259078" custLinFactX="-18817" custLinFactNeighborX="-100000" custLinFactNeighborY="-97300">
        <dgm:presLayoutVars>
          <dgm:chMax val="0"/>
          <dgm:chPref val="0"/>
          <dgm:bulletEnabled val="1"/>
        </dgm:presLayoutVars>
      </dgm:prSet>
      <dgm:spPr/>
    </dgm:pt>
    <dgm:pt modelId="{F2B45D3F-D383-4888-A92F-EB813D564847}" type="pres">
      <dgm:prSet presAssocID="{0B8E8DAE-D93C-42F2-A065-6F2A794CF67C}" presName="BalanceSpacing" presStyleCnt="0"/>
      <dgm:spPr/>
    </dgm:pt>
    <dgm:pt modelId="{9DFA1562-5068-4BA4-9BF0-B78D5062AF72}" type="pres">
      <dgm:prSet presAssocID="{0B8E8DAE-D93C-42F2-A065-6F2A794CF67C}" presName="BalanceSpacing1" presStyleCnt="0"/>
      <dgm:spPr/>
    </dgm:pt>
    <dgm:pt modelId="{75C13346-5FF0-4FD5-8E87-258D8BA0B8F1}" type="pres">
      <dgm:prSet presAssocID="{22A8A31A-3561-4E86-AC86-BE1C7A8772EC}" presName="Accent1Text" presStyleLbl="node1" presStyleIdx="5" presStyleCnt="6" custLinFactX="-100000" custLinFactNeighborX="-192462" custLinFactNeighborY="-22352"/>
      <dgm:spPr/>
    </dgm:pt>
  </dgm:ptLst>
  <dgm:cxnLst>
    <dgm:cxn modelId="{736FB119-601B-4FF2-A93F-7A35E3250897}" type="presOf" srcId="{22A8A31A-3561-4E86-AC86-BE1C7A8772EC}" destId="{75C13346-5FF0-4FD5-8E87-258D8BA0B8F1}" srcOrd="0" destOrd="0" presId="urn:microsoft.com/office/officeart/2008/layout/AlternatingHexagons"/>
    <dgm:cxn modelId="{CF6DC95D-979E-42F9-9059-C4D623A32AEA}" srcId="{E2CC9551-E78C-4921-96FB-50912D2433A5}" destId="{7E1B4279-5CA0-446D-A656-B59C17DAE910}" srcOrd="0" destOrd="0" parTransId="{ED84E335-F0AA-443E-8E39-A1ABF369EAD3}" sibTransId="{0D58BDE5-285E-4AAF-8FFC-7E4C58E20BE8}"/>
    <dgm:cxn modelId="{60D5F55D-E8C6-4ECB-BE2E-9EE5B0D5AB62}" type="presOf" srcId="{4A5984F2-1CD8-4005-BDA6-006A27590560}" destId="{18B5BC97-CA71-44F2-AC91-76BAFD27F42E}" srcOrd="0" destOrd="0" presId="urn:microsoft.com/office/officeart/2008/layout/AlternatingHexagons"/>
    <dgm:cxn modelId="{D8662C4D-1650-461C-8330-1727393B0AF0}" type="presOf" srcId="{4D63A8EE-7036-41F8-8996-3A2AC439BD71}" destId="{8907446F-EB96-4766-B0A6-57D063256563}" srcOrd="0" destOrd="0" presId="urn:microsoft.com/office/officeart/2008/layout/AlternatingHexagons"/>
    <dgm:cxn modelId="{6B21D575-13A1-4B94-8BCD-B26D71D0A655}" type="presOf" srcId="{E2CC9551-E78C-4921-96FB-50912D2433A5}" destId="{88654814-EAB0-4D88-9338-F5CB015F0C16}" srcOrd="0" destOrd="0" presId="urn:microsoft.com/office/officeart/2008/layout/AlternatingHexagons"/>
    <dgm:cxn modelId="{B293F558-D6F5-4E0F-999A-46B63827689C}" type="presOf" srcId="{66BAB754-D94B-4456-8803-131CE28A8A0B}" destId="{31784961-4C33-411A-8EE5-DB55EE876F73}" srcOrd="0" destOrd="0" presId="urn:microsoft.com/office/officeart/2008/layout/AlternatingHexagons"/>
    <dgm:cxn modelId="{CDE2E682-3782-4E44-9E57-76C3F98913F3}" type="presOf" srcId="{C46C65AA-6ABD-4637-A5C1-BDA138DDED58}" destId="{B5085317-9DD6-445C-B3B6-4BE35D0CB01D}" srcOrd="0" destOrd="0" presId="urn:microsoft.com/office/officeart/2008/layout/AlternatingHexagons"/>
    <dgm:cxn modelId="{8D3D3189-4D9F-4298-B199-9445F52B15EA}" srcId="{E2CC9551-E78C-4921-96FB-50912D2433A5}" destId="{4D63A8EE-7036-41F8-8996-3A2AC439BD71}" srcOrd="1" destOrd="0" parTransId="{2EA10704-5FEE-4D7D-AE63-5B96868AFE37}" sibTransId="{66BAB754-D94B-4456-8803-131CE28A8A0B}"/>
    <dgm:cxn modelId="{E902FFBF-53A2-4A22-B17B-23285430AE57}" type="presOf" srcId="{0B8E8DAE-D93C-42F2-A065-6F2A794CF67C}" destId="{594594D1-25D2-46B6-817C-EACBDA310FC3}" srcOrd="0" destOrd="0" presId="urn:microsoft.com/office/officeart/2008/layout/AlternatingHexagons"/>
    <dgm:cxn modelId="{CD6FD7C5-DD1B-4C94-8D76-07C8CABC87F8}" type="presOf" srcId="{0D58BDE5-285E-4AAF-8FFC-7E4C58E20BE8}" destId="{B372C9E4-37E0-4DC4-B3A2-C2A55058501A}" srcOrd="0" destOrd="0" presId="urn:microsoft.com/office/officeart/2008/layout/AlternatingHexagons"/>
    <dgm:cxn modelId="{A8F594CB-E302-42BF-870C-152EDF4AB66B}" srcId="{E2CC9551-E78C-4921-96FB-50912D2433A5}" destId="{0B8E8DAE-D93C-42F2-A065-6F2A794CF67C}" srcOrd="2" destOrd="0" parTransId="{8BA63197-BBD4-413E-A166-FC9E4DA9C171}" sibTransId="{22A8A31A-3561-4E86-AC86-BE1C7A8772EC}"/>
    <dgm:cxn modelId="{A80759DC-8E63-4EC4-A539-5DBA8BAFBC0A}" srcId="{7E1B4279-5CA0-446D-A656-B59C17DAE910}" destId="{4A5984F2-1CD8-4005-BDA6-006A27590560}" srcOrd="0" destOrd="0" parTransId="{BE9CFD39-9830-4722-9806-BF22BD3E3488}" sibTransId="{BDFDAA25-6976-4A70-9007-9F1AEAA27271}"/>
    <dgm:cxn modelId="{50CA26EA-CE6C-4FC3-8AD0-931BE7188960}" srcId="{0B8E8DAE-D93C-42F2-A065-6F2A794CF67C}" destId="{C46C65AA-6ABD-4637-A5C1-BDA138DDED58}" srcOrd="0" destOrd="0" parTransId="{54A9D83A-E249-4B57-90C7-2079D1863968}" sibTransId="{526B3B9C-6610-4CC1-A1AC-70578807EDF7}"/>
    <dgm:cxn modelId="{0D5CADF3-3320-4B44-B880-1606DD0EDCBF}" type="presOf" srcId="{7E1B4279-5CA0-446D-A656-B59C17DAE910}" destId="{E881958E-9651-4537-9A4F-DCE45ED3B781}" srcOrd="0" destOrd="0" presId="urn:microsoft.com/office/officeart/2008/layout/AlternatingHexagons"/>
    <dgm:cxn modelId="{CA0A1E79-5138-40E7-B95B-61AD51CB34A3}" type="presParOf" srcId="{88654814-EAB0-4D88-9338-F5CB015F0C16}" destId="{165118AE-C290-40FF-8F3E-1E32F4BE3724}" srcOrd="0" destOrd="0" presId="urn:microsoft.com/office/officeart/2008/layout/AlternatingHexagons"/>
    <dgm:cxn modelId="{2F782C6B-8160-456E-86AE-C76B659C2CDB}" type="presParOf" srcId="{165118AE-C290-40FF-8F3E-1E32F4BE3724}" destId="{E881958E-9651-4537-9A4F-DCE45ED3B781}" srcOrd="0" destOrd="0" presId="urn:microsoft.com/office/officeart/2008/layout/AlternatingHexagons"/>
    <dgm:cxn modelId="{BE26A130-F6F0-4863-9537-D08F8E2ACF0E}" type="presParOf" srcId="{165118AE-C290-40FF-8F3E-1E32F4BE3724}" destId="{18B5BC97-CA71-44F2-AC91-76BAFD27F42E}" srcOrd="1" destOrd="0" presId="urn:microsoft.com/office/officeart/2008/layout/AlternatingHexagons"/>
    <dgm:cxn modelId="{D36CA10B-B5EB-42D3-8EA4-CF3121332600}" type="presParOf" srcId="{165118AE-C290-40FF-8F3E-1E32F4BE3724}" destId="{8013DAED-B49C-4133-8DBA-603485CE63D2}" srcOrd="2" destOrd="0" presId="urn:microsoft.com/office/officeart/2008/layout/AlternatingHexagons"/>
    <dgm:cxn modelId="{3E960676-584C-4F19-AE6E-82D236714063}" type="presParOf" srcId="{165118AE-C290-40FF-8F3E-1E32F4BE3724}" destId="{F8A256DB-FE88-438D-8A91-9A07C00C10F4}" srcOrd="3" destOrd="0" presId="urn:microsoft.com/office/officeart/2008/layout/AlternatingHexagons"/>
    <dgm:cxn modelId="{C5A8701C-493C-4DC3-8351-8F67786EE9DF}" type="presParOf" srcId="{165118AE-C290-40FF-8F3E-1E32F4BE3724}" destId="{B372C9E4-37E0-4DC4-B3A2-C2A55058501A}" srcOrd="4" destOrd="0" presId="urn:microsoft.com/office/officeart/2008/layout/AlternatingHexagons"/>
    <dgm:cxn modelId="{2F3B7CDD-F96F-47E9-9B7A-E47BD16E0691}" type="presParOf" srcId="{88654814-EAB0-4D88-9338-F5CB015F0C16}" destId="{EC9DA7F3-A13D-4740-8450-874429464EB5}" srcOrd="1" destOrd="0" presId="urn:microsoft.com/office/officeart/2008/layout/AlternatingHexagons"/>
    <dgm:cxn modelId="{22708CAE-862D-4481-80AC-FB931B8D28E4}" type="presParOf" srcId="{88654814-EAB0-4D88-9338-F5CB015F0C16}" destId="{FA269166-69D7-4248-AAED-4B90CEA1E570}" srcOrd="2" destOrd="0" presId="urn:microsoft.com/office/officeart/2008/layout/AlternatingHexagons"/>
    <dgm:cxn modelId="{34D0EE28-C6D2-43C5-AC34-AA2A05405EF1}" type="presParOf" srcId="{FA269166-69D7-4248-AAED-4B90CEA1E570}" destId="{8907446F-EB96-4766-B0A6-57D063256563}" srcOrd="0" destOrd="0" presId="urn:microsoft.com/office/officeart/2008/layout/AlternatingHexagons"/>
    <dgm:cxn modelId="{B7D40134-141E-4CA8-BAA6-BDACE2ED8FE8}" type="presParOf" srcId="{FA269166-69D7-4248-AAED-4B90CEA1E570}" destId="{9D9EE31F-AFAC-4115-A2D3-48B355E193CA}" srcOrd="1" destOrd="0" presId="urn:microsoft.com/office/officeart/2008/layout/AlternatingHexagons"/>
    <dgm:cxn modelId="{1A4A08D5-27EC-404A-8390-6E3AE7BE31D3}" type="presParOf" srcId="{FA269166-69D7-4248-AAED-4B90CEA1E570}" destId="{2BB50ADA-E6D1-4BF7-BACB-EC3827E1CCC9}" srcOrd="2" destOrd="0" presId="urn:microsoft.com/office/officeart/2008/layout/AlternatingHexagons"/>
    <dgm:cxn modelId="{E694DF85-650C-42DF-B5D3-EEF7978D72E8}" type="presParOf" srcId="{FA269166-69D7-4248-AAED-4B90CEA1E570}" destId="{540E0964-44FB-4DF6-A3F3-AC17EB824EC8}" srcOrd="3" destOrd="0" presId="urn:microsoft.com/office/officeart/2008/layout/AlternatingHexagons"/>
    <dgm:cxn modelId="{6F9F3D8F-0CBB-441C-9066-C153AB842A62}" type="presParOf" srcId="{FA269166-69D7-4248-AAED-4B90CEA1E570}" destId="{31784961-4C33-411A-8EE5-DB55EE876F73}" srcOrd="4" destOrd="0" presId="urn:microsoft.com/office/officeart/2008/layout/AlternatingHexagons"/>
    <dgm:cxn modelId="{D7BB119F-227D-4FD1-B004-E96D29096356}" type="presParOf" srcId="{88654814-EAB0-4D88-9338-F5CB015F0C16}" destId="{FC9F8C3A-51DD-4A93-8E04-E2F9C6910F46}" srcOrd="3" destOrd="0" presId="urn:microsoft.com/office/officeart/2008/layout/AlternatingHexagons"/>
    <dgm:cxn modelId="{0D0F2A6B-4D84-416C-B18C-74C25C2A4A18}" type="presParOf" srcId="{88654814-EAB0-4D88-9338-F5CB015F0C16}" destId="{8E98C60E-6E31-4ACA-9F38-5B63FB59BF13}" srcOrd="4" destOrd="0" presId="urn:microsoft.com/office/officeart/2008/layout/AlternatingHexagons"/>
    <dgm:cxn modelId="{B15C994C-3317-417A-848A-98290AF2B0CC}" type="presParOf" srcId="{8E98C60E-6E31-4ACA-9F38-5B63FB59BF13}" destId="{594594D1-25D2-46B6-817C-EACBDA310FC3}" srcOrd="0" destOrd="0" presId="urn:microsoft.com/office/officeart/2008/layout/AlternatingHexagons"/>
    <dgm:cxn modelId="{491C1795-C320-4BCD-8209-BBD72E841004}" type="presParOf" srcId="{8E98C60E-6E31-4ACA-9F38-5B63FB59BF13}" destId="{B5085317-9DD6-445C-B3B6-4BE35D0CB01D}" srcOrd="1" destOrd="0" presId="urn:microsoft.com/office/officeart/2008/layout/AlternatingHexagons"/>
    <dgm:cxn modelId="{50BCA675-1327-4475-9929-8F6F23381044}" type="presParOf" srcId="{8E98C60E-6E31-4ACA-9F38-5B63FB59BF13}" destId="{F2B45D3F-D383-4888-A92F-EB813D564847}" srcOrd="2" destOrd="0" presId="urn:microsoft.com/office/officeart/2008/layout/AlternatingHexagons"/>
    <dgm:cxn modelId="{B170C4A1-4223-46EA-B0AC-0BFBCF661D1E}" type="presParOf" srcId="{8E98C60E-6E31-4ACA-9F38-5B63FB59BF13}" destId="{9DFA1562-5068-4BA4-9BF0-B78D5062AF72}" srcOrd="3" destOrd="0" presId="urn:microsoft.com/office/officeart/2008/layout/AlternatingHexagons"/>
    <dgm:cxn modelId="{27704C47-CE64-4D56-A930-76F3EF338E01}" type="presParOf" srcId="{8E98C60E-6E31-4ACA-9F38-5B63FB59BF13}" destId="{75C13346-5FF0-4FD5-8E87-258D8BA0B8F1}" srcOrd="4" destOrd="0" presId="urn:microsoft.com/office/officeart/2008/layout/AlternatingHexagons"/>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81958E-9651-4537-9A4F-DCE45ED3B781}">
      <dsp:nvSpPr>
        <dsp:cNvPr id="0" name=""/>
        <dsp:cNvSpPr/>
      </dsp:nvSpPr>
      <dsp:spPr>
        <a:xfrm rot="5400000">
          <a:off x="838553" y="-109379"/>
          <a:ext cx="771665" cy="1421704"/>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2060"/>
              </a:solidFill>
              <a:latin typeface="Arial" panose="020B0604020202020204" pitchFamily="34" charset="0"/>
              <a:cs typeface="Arial" panose="020B0604020202020204" pitchFamily="34" charset="0"/>
            </a:rPr>
            <a:t>Continuity &amp; Flow </a:t>
          </a:r>
        </a:p>
      </dsp:txBody>
      <dsp:txXfrm rot="-5400000">
        <a:off x="750485" y="344251"/>
        <a:ext cx="947802" cy="514443"/>
      </dsp:txXfrm>
    </dsp:sp>
    <dsp:sp modelId="{18B5BC97-CA71-44F2-AC91-76BAFD27F42E}">
      <dsp:nvSpPr>
        <dsp:cNvPr id="0" name=""/>
        <dsp:cNvSpPr/>
      </dsp:nvSpPr>
      <dsp:spPr>
        <a:xfrm>
          <a:off x="2092422" y="724491"/>
          <a:ext cx="903996" cy="2770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Relevant Transitions</a:t>
          </a:r>
        </a:p>
      </dsp:txBody>
      <dsp:txXfrm>
        <a:off x="2092422" y="724491"/>
        <a:ext cx="903996" cy="277006"/>
      </dsp:txXfrm>
    </dsp:sp>
    <dsp:sp modelId="{B372C9E4-37E0-4DC4-B3A2-C2A55058501A}">
      <dsp:nvSpPr>
        <dsp:cNvPr id="0" name=""/>
        <dsp:cNvSpPr/>
      </dsp:nvSpPr>
      <dsp:spPr>
        <a:xfrm rot="5400000">
          <a:off x="162987" y="119030"/>
          <a:ext cx="210484" cy="193180"/>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202512" y="144017"/>
        <a:ext cx="131434" cy="143206"/>
      </dsp:txXfrm>
    </dsp:sp>
    <dsp:sp modelId="{8907446F-EB96-4766-B0A6-57D063256563}">
      <dsp:nvSpPr>
        <dsp:cNvPr id="0" name=""/>
        <dsp:cNvSpPr/>
      </dsp:nvSpPr>
      <dsp:spPr>
        <a:xfrm rot="5400000">
          <a:off x="3299853" y="485403"/>
          <a:ext cx="440121" cy="1141050"/>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2060"/>
              </a:solidFill>
              <a:latin typeface="Arial" panose="020B0604020202020204" pitchFamily="34" charset="0"/>
              <a:cs typeface="Arial" panose="020B0604020202020204" pitchFamily="34" charset="0"/>
            </a:rPr>
            <a:t>Academic Tone</a:t>
          </a:r>
        </a:p>
      </dsp:txBody>
      <dsp:txXfrm rot="-5400000">
        <a:off x="3139564" y="909222"/>
        <a:ext cx="760700" cy="293414"/>
      </dsp:txXfrm>
    </dsp:sp>
    <dsp:sp modelId="{9D9EE31F-AFAC-4115-A2D3-48B355E193CA}">
      <dsp:nvSpPr>
        <dsp:cNvPr id="0" name=""/>
        <dsp:cNvSpPr/>
      </dsp:nvSpPr>
      <dsp:spPr>
        <a:xfrm>
          <a:off x="1943704" y="1129160"/>
          <a:ext cx="227323" cy="126290"/>
        </a:xfrm>
        <a:prstGeom prst="rect">
          <a:avLst/>
        </a:prstGeom>
        <a:noFill/>
        <a:ln>
          <a:noFill/>
        </a:ln>
        <a:effectLst/>
      </dsp:spPr>
      <dsp:style>
        <a:lnRef idx="0">
          <a:scrgbClr r="0" g="0" b="0"/>
        </a:lnRef>
        <a:fillRef idx="0">
          <a:scrgbClr r="0" g="0" b="0"/>
        </a:fillRef>
        <a:effectRef idx="0">
          <a:scrgbClr r="0" g="0" b="0"/>
        </a:effectRef>
        <a:fontRef idx="minor"/>
      </dsp:style>
    </dsp:sp>
    <dsp:sp modelId="{31784961-4C33-411A-8EE5-DB55EE876F73}">
      <dsp:nvSpPr>
        <dsp:cNvPr id="0" name=""/>
        <dsp:cNvSpPr/>
      </dsp:nvSpPr>
      <dsp:spPr>
        <a:xfrm rot="5400000">
          <a:off x="4138996" y="392803"/>
          <a:ext cx="186316" cy="58443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4037341" y="622918"/>
        <a:ext cx="389626" cy="124210"/>
      </dsp:txXfrm>
    </dsp:sp>
    <dsp:sp modelId="{594594D1-25D2-46B6-817C-EACBDA310FC3}">
      <dsp:nvSpPr>
        <dsp:cNvPr id="0" name=""/>
        <dsp:cNvSpPr/>
      </dsp:nvSpPr>
      <dsp:spPr>
        <a:xfrm rot="5400000">
          <a:off x="2816462" y="-438687"/>
          <a:ext cx="430937" cy="17226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2060"/>
              </a:solidFill>
              <a:latin typeface="Arial" panose="020B0604020202020204" pitchFamily="34" charset="0"/>
              <a:cs typeface="Arial" panose="020B0604020202020204" pitchFamily="34" charset="0"/>
            </a:rPr>
            <a:t>Conciseness &amp; Clarity</a:t>
          </a:r>
        </a:p>
      </dsp:txBody>
      <dsp:txXfrm rot="-5400000">
        <a:off x="2457711" y="278997"/>
        <a:ext cx="1148439" cy="287291"/>
      </dsp:txXfrm>
    </dsp:sp>
    <dsp:sp modelId="{B5085317-9DD6-445C-B3B6-4BE35D0CB01D}">
      <dsp:nvSpPr>
        <dsp:cNvPr id="0" name=""/>
        <dsp:cNvSpPr/>
      </dsp:nvSpPr>
      <dsp:spPr>
        <a:xfrm>
          <a:off x="1739554" y="1078166"/>
          <a:ext cx="916197" cy="3271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Logical Comparisons</a:t>
          </a:r>
        </a:p>
      </dsp:txBody>
      <dsp:txXfrm>
        <a:off x="1739554" y="1078166"/>
        <a:ext cx="916197" cy="327191"/>
      </dsp:txXfrm>
    </dsp:sp>
    <dsp:sp modelId="{75C13346-5FF0-4FD5-8E87-258D8BA0B8F1}">
      <dsp:nvSpPr>
        <dsp:cNvPr id="0" name=""/>
        <dsp:cNvSpPr/>
      </dsp:nvSpPr>
      <dsp:spPr>
        <a:xfrm rot="5400000">
          <a:off x="1423612" y="1226034"/>
          <a:ext cx="210484" cy="183121"/>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1465829" y="1245153"/>
        <a:ext cx="126049" cy="14488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Leeuw, Tracy L</dc:creator>
  <cp:keywords/>
  <dc:description/>
  <cp:lastModifiedBy>Van der Leeuw, Tracy L</cp:lastModifiedBy>
  <cp:revision>12</cp:revision>
  <cp:lastPrinted>2021-10-27T21:06:00Z</cp:lastPrinted>
  <dcterms:created xsi:type="dcterms:W3CDTF">2021-11-11T21:02:00Z</dcterms:created>
  <dcterms:modified xsi:type="dcterms:W3CDTF">2021-11-11T22:21:00Z</dcterms:modified>
</cp:coreProperties>
</file>