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9DF1A" w14:textId="3E8DB9A0" w:rsidR="00F96DC5" w:rsidRPr="00643EA7" w:rsidRDefault="00F96DC5" w:rsidP="00643EA7">
      <w:pPr>
        <w:pStyle w:val="Title"/>
        <w:jc w:val="center"/>
        <w:rPr>
          <w:rFonts w:ascii="Arial" w:hAnsi="Arial" w:cs="Arial"/>
          <w:b/>
          <w:color w:val="FF0000"/>
          <w:sz w:val="36"/>
          <w:szCs w:val="36"/>
        </w:rPr>
      </w:pPr>
      <w:bookmarkStart w:id="0" w:name="_GoBack"/>
      <w:bookmarkEnd w:id="0"/>
      <w:r w:rsidRPr="00704F13">
        <w:rPr>
          <w:rFonts w:ascii="Arial" w:hAnsi="Arial" w:cs="Arial"/>
          <w:b/>
          <w:sz w:val="36"/>
          <w:szCs w:val="36"/>
        </w:rPr>
        <w:t xml:space="preserve">MLA </w:t>
      </w:r>
      <w:r w:rsidR="00704F13" w:rsidRPr="00B346B1">
        <w:rPr>
          <w:rFonts w:ascii="Arial" w:hAnsi="Arial" w:cs="Arial"/>
          <w:b/>
          <w:sz w:val="36"/>
          <w:szCs w:val="36"/>
          <w:u w:val="single"/>
        </w:rPr>
        <w:t>9</w:t>
      </w:r>
      <w:r w:rsidRPr="00B346B1">
        <w:rPr>
          <w:rFonts w:ascii="Arial" w:hAnsi="Arial" w:cs="Arial"/>
          <w:b/>
          <w:sz w:val="36"/>
          <w:szCs w:val="36"/>
          <w:u w:val="single"/>
          <w:vertAlign w:val="superscript"/>
        </w:rPr>
        <w:t>th</w:t>
      </w:r>
      <w:r w:rsidRPr="00B346B1">
        <w:rPr>
          <w:rFonts w:ascii="Arial" w:hAnsi="Arial" w:cs="Arial"/>
          <w:b/>
          <w:sz w:val="36"/>
          <w:szCs w:val="36"/>
          <w:u w:val="single"/>
        </w:rPr>
        <w:t xml:space="preserve"> </w:t>
      </w:r>
      <w:r w:rsidR="007760AD" w:rsidRPr="00B346B1">
        <w:rPr>
          <w:rFonts w:ascii="Arial" w:hAnsi="Arial" w:cs="Arial"/>
          <w:b/>
          <w:sz w:val="36"/>
          <w:szCs w:val="36"/>
          <w:u w:val="single"/>
        </w:rPr>
        <w:t>Edition</w:t>
      </w:r>
      <w:r w:rsidR="007760AD" w:rsidRPr="007760AD">
        <w:rPr>
          <w:rFonts w:ascii="Arial" w:hAnsi="Arial" w:cs="Arial"/>
          <w:b/>
          <w:sz w:val="36"/>
          <w:szCs w:val="36"/>
        </w:rPr>
        <w:t xml:space="preserve"> </w:t>
      </w:r>
      <w:r w:rsidR="00521B69" w:rsidRPr="00B11B23">
        <w:rPr>
          <w:rFonts w:ascii="Arial" w:hAnsi="Arial" w:cs="Arial"/>
          <w:b/>
          <w:sz w:val="36"/>
          <w:szCs w:val="36"/>
        </w:rPr>
        <w:t>Quick Guide</w:t>
      </w:r>
      <w:r w:rsidR="00521B69">
        <w:rPr>
          <w:rFonts w:ascii="Arial" w:hAnsi="Arial" w:cs="Arial"/>
          <w:b/>
          <w:sz w:val="36"/>
          <w:szCs w:val="36"/>
        </w:rPr>
        <w:t xml:space="preserve"> </w:t>
      </w:r>
    </w:p>
    <w:p w14:paraId="215D4DBA" w14:textId="53FAFA81" w:rsidR="00F96DC5" w:rsidRDefault="00F96DC5" w:rsidP="007461E7">
      <w:pPr>
        <w:spacing w:after="0" w:line="240" w:lineRule="auto"/>
        <w:jc w:val="center"/>
        <w:rPr>
          <w:rFonts w:ascii="Arial" w:hAnsi="Arial" w:cs="Arial"/>
          <w:color w:val="1F4E79" w:themeColor="accent5" w:themeShade="80"/>
        </w:rPr>
      </w:pPr>
      <w:r w:rsidRPr="004C7086">
        <w:rPr>
          <w:rFonts w:ascii="Arial" w:hAnsi="Arial" w:cs="Arial"/>
          <w:color w:val="1F4E79" w:themeColor="accent5" w:themeShade="80"/>
        </w:rPr>
        <w:t>A collaboration of the Metropolitan State University</w:t>
      </w:r>
      <w:r w:rsidR="007461E7">
        <w:rPr>
          <w:rFonts w:ascii="Arial" w:hAnsi="Arial" w:cs="Arial"/>
          <w:color w:val="1F4E79" w:themeColor="accent5" w:themeShade="80"/>
        </w:rPr>
        <w:t xml:space="preserve"> </w:t>
      </w:r>
      <w:r w:rsidRPr="00484C80">
        <w:rPr>
          <w:rFonts w:ascii="Arial" w:hAnsi="Arial" w:cs="Arial"/>
          <w:color w:val="1F4E79" w:themeColor="accent5" w:themeShade="80"/>
        </w:rPr>
        <w:t>Library and CAE Writing Center</w:t>
      </w:r>
    </w:p>
    <w:p w14:paraId="5E690A84" w14:textId="77777777" w:rsidR="003437E3" w:rsidRPr="00484C80" w:rsidRDefault="003437E3" w:rsidP="007461E7">
      <w:pPr>
        <w:spacing w:after="0" w:line="240" w:lineRule="auto"/>
        <w:jc w:val="center"/>
        <w:rPr>
          <w:rFonts w:ascii="Arial" w:hAnsi="Arial" w:cs="Arial"/>
          <w:color w:val="1F4E79" w:themeColor="accent5" w:themeShade="80"/>
        </w:rPr>
      </w:pPr>
    </w:p>
    <w:p w14:paraId="137B9112" w14:textId="77777777" w:rsidR="00B11B23" w:rsidRDefault="00B11B23" w:rsidP="008B71CE">
      <w:pPr>
        <w:spacing w:after="120"/>
        <w:jc w:val="center"/>
        <w:rPr>
          <w:rFonts w:ascii="Arial" w:hAnsi="Arial" w:cs="Arial"/>
          <w:b/>
          <w:color w:val="1F4E79" w:themeColor="accent5" w:themeShade="80"/>
          <w:sz w:val="28"/>
          <w:szCs w:val="28"/>
        </w:rPr>
      </w:pPr>
      <w:r w:rsidRPr="00C31D66">
        <w:rPr>
          <w:rFonts w:ascii="Arial" w:hAnsi="Arial" w:cs="Arial"/>
          <w:b/>
          <w:color w:val="1F4E79" w:themeColor="accent5" w:themeShade="80"/>
          <w:sz w:val="28"/>
          <w:szCs w:val="28"/>
        </w:rPr>
        <w:t>Resources</w:t>
      </w:r>
    </w:p>
    <w:p w14:paraId="0679115F" w14:textId="77777777" w:rsidR="009E2BF9" w:rsidRPr="00AF167D" w:rsidRDefault="009E2BF9" w:rsidP="00E50D30">
      <w:pPr>
        <w:spacing w:after="120"/>
        <w:ind w:left="720" w:hanging="720"/>
        <w:rPr>
          <w:rFonts w:ascii="Arial" w:hAnsi="Arial" w:cs="Arial"/>
        </w:rPr>
      </w:pPr>
      <w:r w:rsidRPr="009E2BF9">
        <w:rPr>
          <w:rFonts w:ascii="Arial" w:hAnsi="Arial" w:cs="Arial"/>
          <w:color w:val="1F4E79" w:themeColor="accent5" w:themeShade="80"/>
        </w:rPr>
        <w:t>Online</w:t>
      </w:r>
      <w:r w:rsidRPr="00AF167D">
        <w:rPr>
          <w:rFonts w:ascii="Arial" w:hAnsi="Arial" w:cs="Arial"/>
        </w:rPr>
        <w:t xml:space="preserve">: </w:t>
      </w:r>
      <w:hyperlink r:id="rId8" w:history="1">
        <w:r w:rsidRPr="005E72EA">
          <w:rPr>
            <w:rStyle w:val="Hyperlink"/>
            <w:rFonts w:ascii="Arial" w:hAnsi="Arial" w:cs="Arial"/>
            <w:i/>
            <w:color w:val="auto"/>
          </w:rPr>
          <w:t>The MLA Style Center</w:t>
        </w:r>
      </w:hyperlink>
      <w:r w:rsidRPr="005E72EA">
        <w:rPr>
          <w:rFonts w:ascii="Arial" w:hAnsi="Arial" w:cs="Arial"/>
        </w:rPr>
        <w:t xml:space="preserve"> </w:t>
      </w:r>
      <w:r w:rsidRPr="00AF167D">
        <w:rPr>
          <w:rFonts w:ascii="Arial" w:hAnsi="Arial" w:cs="Arial"/>
          <w:color w:val="000000" w:themeColor="text1"/>
        </w:rPr>
        <w:t>(</w:t>
      </w:r>
      <w:hyperlink r:id="rId9" w:history="1">
        <w:r w:rsidRPr="00AF167D">
          <w:rPr>
            <w:rStyle w:val="Hyperlink"/>
            <w:rFonts w:ascii="Arial" w:hAnsi="Arial" w:cs="Arial"/>
            <w:color w:val="000000" w:themeColor="text1"/>
            <w:u w:val="none"/>
          </w:rPr>
          <w:t>https://style.mla.org/</w:t>
        </w:r>
      </w:hyperlink>
      <w:r w:rsidRPr="00AF167D">
        <w:rPr>
          <w:rFonts w:ascii="Arial" w:hAnsi="Arial" w:cs="Arial"/>
          <w:color w:val="000000" w:themeColor="text1"/>
        </w:rPr>
        <w:t>)</w:t>
      </w:r>
    </w:p>
    <w:p w14:paraId="741F2DE0" w14:textId="6B9E86BF" w:rsidR="003437E3" w:rsidRDefault="009E2BF9" w:rsidP="00583ED2">
      <w:pPr>
        <w:spacing w:after="120"/>
        <w:rPr>
          <w:rFonts w:ascii="Arial" w:hAnsi="Arial" w:cs="Arial"/>
        </w:rPr>
      </w:pPr>
      <w:r w:rsidRPr="00AF167D">
        <w:rPr>
          <w:rFonts w:ascii="Arial" w:hAnsi="Arial" w:cs="Arial"/>
          <w:color w:val="1F4E79" w:themeColor="accent5" w:themeShade="80"/>
        </w:rPr>
        <w:t>Book</w:t>
      </w:r>
      <w:r w:rsidRPr="00AF167D">
        <w:rPr>
          <w:rFonts w:ascii="Arial" w:hAnsi="Arial" w:cs="Arial"/>
        </w:rPr>
        <w:t>:</w:t>
      </w:r>
      <w:r w:rsidRPr="00AF167D">
        <w:rPr>
          <w:rFonts w:ascii="Arial" w:hAnsi="Arial" w:cs="Arial"/>
        </w:rPr>
        <w:tab/>
      </w:r>
      <w:r w:rsidRPr="00AF167D">
        <w:rPr>
          <w:rFonts w:ascii="Arial" w:hAnsi="Arial" w:cs="Arial"/>
          <w:i/>
        </w:rPr>
        <w:t>MLA Handbook</w:t>
      </w:r>
      <w:r w:rsidRPr="00704F13">
        <w:rPr>
          <w:rFonts w:ascii="Arial" w:hAnsi="Arial" w:cs="Arial"/>
        </w:rPr>
        <w:t xml:space="preserve">. </w:t>
      </w:r>
      <w:r w:rsidR="00704F13" w:rsidRPr="00704F13">
        <w:rPr>
          <w:rFonts w:ascii="Arial" w:hAnsi="Arial" w:cs="Arial"/>
        </w:rPr>
        <w:t>9</w:t>
      </w:r>
      <w:r w:rsidRPr="00704F13">
        <w:rPr>
          <w:rFonts w:ascii="Arial" w:hAnsi="Arial" w:cs="Arial"/>
          <w:vertAlign w:val="superscript"/>
        </w:rPr>
        <w:t>th</w:t>
      </w:r>
      <w:r w:rsidRPr="00704F13">
        <w:rPr>
          <w:rFonts w:ascii="Arial" w:hAnsi="Arial" w:cs="Arial"/>
        </w:rPr>
        <w:t xml:space="preserve"> ed.,</w:t>
      </w:r>
      <w:r w:rsidRPr="00AF167D">
        <w:rPr>
          <w:rFonts w:ascii="Arial" w:hAnsi="Arial" w:cs="Arial"/>
        </w:rPr>
        <w:t xml:space="preserve"> The Modern Language Association of America, </w:t>
      </w:r>
      <w:r w:rsidRPr="00704F13">
        <w:rPr>
          <w:rFonts w:ascii="Arial" w:hAnsi="Arial" w:cs="Arial"/>
        </w:rPr>
        <w:t>20</w:t>
      </w:r>
      <w:r w:rsidR="00704F13">
        <w:rPr>
          <w:rFonts w:ascii="Arial" w:hAnsi="Arial" w:cs="Arial"/>
        </w:rPr>
        <w:t>21</w:t>
      </w:r>
      <w:r w:rsidRPr="00AF167D">
        <w:rPr>
          <w:rFonts w:ascii="Arial" w:hAnsi="Arial" w:cs="Arial"/>
        </w:rPr>
        <w:t>.</w:t>
      </w:r>
    </w:p>
    <w:p w14:paraId="16BADBD1" w14:textId="77777777" w:rsidR="0095287D" w:rsidRPr="0095287D" w:rsidRDefault="0095287D" w:rsidP="0095287D">
      <w:pPr>
        <w:spacing w:after="0"/>
        <w:rPr>
          <w:rFonts w:ascii="Arial" w:hAnsi="Arial" w:cs="Arial"/>
        </w:rPr>
      </w:pPr>
    </w:p>
    <w:p w14:paraId="17DD556C" w14:textId="77777777" w:rsidR="00B11B23" w:rsidRDefault="00B11B23" w:rsidP="008E5DCF">
      <w:pPr>
        <w:spacing w:after="120" w:line="240" w:lineRule="auto"/>
        <w:jc w:val="center"/>
        <w:rPr>
          <w:rFonts w:ascii="Arial" w:hAnsi="Arial" w:cs="Arial"/>
          <w:b/>
          <w:color w:val="1F4E79" w:themeColor="accent5" w:themeShade="80"/>
          <w:sz w:val="28"/>
          <w:szCs w:val="28"/>
        </w:rPr>
      </w:pPr>
      <w:r w:rsidRPr="00C31D66">
        <w:rPr>
          <w:rFonts w:ascii="Arial" w:hAnsi="Arial" w:cs="Arial"/>
          <w:b/>
          <w:color w:val="1F4E79" w:themeColor="accent5" w:themeShade="80"/>
          <w:sz w:val="28"/>
          <w:szCs w:val="28"/>
        </w:rPr>
        <w:t>In-Text Citation</w:t>
      </w:r>
    </w:p>
    <w:p w14:paraId="67782EDF" w14:textId="791FC957" w:rsidR="000D75B4" w:rsidRDefault="00863D86" w:rsidP="001E048D">
      <w:pPr>
        <w:spacing w:after="120" w:line="276" w:lineRule="auto"/>
        <w:ind w:firstLine="360"/>
        <w:rPr>
          <w:rFonts w:ascii="Arial" w:hAnsi="Arial" w:cs="Arial"/>
        </w:rPr>
      </w:pPr>
      <w:r>
        <w:rPr>
          <w:rFonts w:ascii="Arial" w:hAnsi="Arial" w:cs="Arial"/>
        </w:rPr>
        <w:t>According to MLA, c</w:t>
      </w:r>
      <w:r w:rsidR="00F72999" w:rsidRPr="004D7C5A">
        <w:rPr>
          <w:rFonts w:ascii="Arial" w:hAnsi="Arial" w:cs="Arial"/>
        </w:rPr>
        <w:t>itation should be thorough yet minimal</w:t>
      </w:r>
      <w:r w:rsidR="009C16BA">
        <w:rPr>
          <w:rFonts w:ascii="Arial" w:hAnsi="Arial" w:cs="Arial"/>
        </w:rPr>
        <w:t xml:space="preserve"> </w:t>
      </w:r>
      <w:r w:rsidR="006D16DD">
        <w:rPr>
          <w:rFonts w:ascii="Arial" w:hAnsi="Arial" w:cs="Arial"/>
        </w:rPr>
        <w:t>using</w:t>
      </w:r>
      <w:r w:rsidR="00F72999" w:rsidRPr="004D7C5A">
        <w:rPr>
          <w:rFonts w:ascii="Arial" w:hAnsi="Arial" w:cs="Arial"/>
        </w:rPr>
        <w:t xml:space="preserve"> “</w:t>
      </w:r>
      <w:r w:rsidR="009C16BA">
        <w:rPr>
          <w:rFonts w:ascii="Arial" w:hAnsi="Arial" w:cs="Arial"/>
        </w:rPr>
        <w:t>unobtrusive [cues</w:t>
      </w:r>
      <w:r w:rsidR="007E62A5">
        <w:rPr>
          <w:rFonts w:ascii="Arial" w:hAnsi="Arial" w:cs="Arial"/>
        </w:rPr>
        <w:t xml:space="preserve"> or keys</w:t>
      </w:r>
      <w:r w:rsidR="009C16BA">
        <w:rPr>
          <w:rFonts w:ascii="Arial" w:hAnsi="Arial" w:cs="Arial"/>
        </w:rPr>
        <w:t>] that</w:t>
      </w:r>
      <w:r w:rsidR="00F72999" w:rsidRPr="004D7C5A">
        <w:rPr>
          <w:rFonts w:ascii="Arial" w:hAnsi="Arial" w:cs="Arial"/>
        </w:rPr>
        <w:t xml:space="preserve"> </w:t>
      </w:r>
      <w:r w:rsidR="009C16BA">
        <w:rPr>
          <w:rFonts w:ascii="Arial" w:hAnsi="Arial" w:cs="Arial"/>
        </w:rPr>
        <w:t>direct</w:t>
      </w:r>
      <w:r w:rsidR="00F72999" w:rsidRPr="004D7C5A">
        <w:rPr>
          <w:rFonts w:ascii="Arial" w:hAnsi="Arial" w:cs="Arial"/>
        </w:rPr>
        <w:t xml:space="preserve"> reader</w:t>
      </w:r>
      <w:r w:rsidR="009C16BA">
        <w:rPr>
          <w:rFonts w:ascii="Arial" w:hAnsi="Arial" w:cs="Arial"/>
        </w:rPr>
        <w:t>s to the works-cited list</w:t>
      </w:r>
      <w:r w:rsidR="00F72999" w:rsidRPr="004D7C5A">
        <w:rPr>
          <w:rFonts w:ascii="Arial" w:hAnsi="Arial" w:cs="Arial"/>
        </w:rPr>
        <w:t xml:space="preserve"> . . . </w:t>
      </w:r>
      <w:r w:rsidR="009C16BA">
        <w:rPr>
          <w:rFonts w:ascii="Arial" w:hAnsi="Arial" w:cs="Arial"/>
        </w:rPr>
        <w:t xml:space="preserve">and . . . </w:t>
      </w:r>
      <w:r w:rsidR="00F72999" w:rsidRPr="004D7C5A">
        <w:rPr>
          <w:rFonts w:ascii="Arial" w:hAnsi="Arial" w:cs="Arial"/>
        </w:rPr>
        <w:t xml:space="preserve">the </w:t>
      </w:r>
      <w:r w:rsidR="009C16BA">
        <w:rPr>
          <w:rFonts w:ascii="Arial" w:hAnsi="Arial" w:cs="Arial"/>
        </w:rPr>
        <w:t xml:space="preserve">location in the source </w:t>
      </w:r>
      <w:r w:rsidR="009C16BA" w:rsidRPr="00F20543">
        <w:rPr>
          <w:rFonts w:ascii="Arial" w:hAnsi="Arial" w:cs="Arial"/>
        </w:rPr>
        <w:t>being cited.</w:t>
      </w:r>
      <w:r w:rsidR="00F72999" w:rsidRPr="007760AD">
        <w:rPr>
          <w:rFonts w:ascii="Arial" w:hAnsi="Arial" w:cs="Arial"/>
        </w:rPr>
        <w:t>” (</w:t>
      </w:r>
      <w:r w:rsidR="009C16BA" w:rsidRPr="007760AD">
        <w:rPr>
          <w:rFonts w:ascii="Arial" w:hAnsi="Arial" w:cs="Arial"/>
        </w:rPr>
        <w:t>227</w:t>
      </w:r>
      <w:r w:rsidR="00F72999" w:rsidRPr="007760AD">
        <w:rPr>
          <w:rFonts w:ascii="Arial" w:hAnsi="Arial" w:cs="Arial"/>
        </w:rPr>
        <w:t>).</w:t>
      </w:r>
      <w:r w:rsidR="00F72999" w:rsidRPr="00DB2980">
        <w:rPr>
          <w:rFonts w:ascii="Arial" w:hAnsi="Arial" w:cs="Arial"/>
        </w:rPr>
        <w:t xml:space="preserve"> </w:t>
      </w:r>
    </w:p>
    <w:p w14:paraId="2122D64B" w14:textId="3F90EE53" w:rsidR="00F72999" w:rsidRDefault="000D75B4" w:rsidP="001E048D">
      <w:pPr>
        <w:shd w:val="clear" w:color="auto" w:fill="F2F2F2" w:themeFill="background1" w:themeFillShade="F2"/>
        <w:spacing w:after="120" w:line="276" w:lineRule="auto"/>
        <w:rPr>
          <w:rFonts w:ascii="Arial" w:hAnsi="Arial" w:cs="Arial"/>
        </w:rPr>
      </w:pPr>
      <w:r>
        <w:rPr>
          <w:rFonts w:ascii="Arial" w:hAnsi="Arial" w:cs="Arial"/>
        </w:rPr>
        <w:t>NOTE:</w:t>
      </w:r>
      <w:r w:rsidR="00863D86">
        <w:rPr>
          <w:rFonts w:ascii="Arial" w:hAnsi="Arial" w:cs="Arial"/>
        </w:rPr>
        <w:t xml:space="preserve"> </w:t>
      </w:r>
      <w:r w:rsidR="007E62A5">
        <w:rPr>
          <w:rFonts w:ascii="Arial" w:hAnsi="Arial" w:cs="Arial"/>
        </w:rPr>
        <w:t>Each</w:t>
      </w:r>
      <w:r w:rsidR="00F72999" w:rsidRPr="004D7C5A">
        <w:rPr>
          <w:rFonts w:ascii="Arial" w:hAnsi="Arial" w:cs="Arial"/>
        </w:rPr>
        <w:t xml:space="preserve"> ellipsis in the quote </w:t>
      </w:r>
      <w:r w:rsidR="00863D86">
        <w:rPr>
          <w:rFonts w:ascii="Arial" w:hAnsi="Arial" w:cs="Arial"/>
        </w:rPr>
        <w:t xml:space="preserve">here </w:t>
      </w:r>
      <w:r w:rsidR="00F72999" w:rsidRPr="004D7C5A">
        <w:rPr>
          <w:rFonts w:ascii="Arial" w:hAnsi="Arial" w:cs="Arial"/>
        </w:rPr>
        <w:t>means something was left out, the square brackets mean the words inside are not the exact ones from the source.</w:t>
      </w:r>
    </w:p>
    <w:p w14:paraId="5083CEB7" w14:textId="3EED1A08" w:rsidR="00896FBC" w:rsidRPr="00DB2980" w:rsidRDefault="00896FBC" w:rsidP="001E048D">
      <w:pPr>
        <w:pStyle w:val="ListParagraph"/>
        <w:numPr>
          <w:ilvl w:val="0"/>
          <w:numId w:val="5"/>
        </w:numPr>
        <w:spacing w:after="120"/>
        <w:contextualSpacing w:val="0"/>
        <w:rPr>
          <w:rFonts w:ascii="Arial" w:hAnsi="Arial" w:cs="Arial"/>
          <w:vertAlign w:val="superscript"/>
        </w:rPr>
      </w:pPr>
      <w:r w:rsidRPr="007760AD">
        <w:rPr>
          <w:rFonts w:ascii="Arial" w:hAnsi="Arial" w:cs="Arial"/>
        </w:rPr>
        <w:t xml:space="preserve">Provide parenthetical </w:t>
      </w:r>
      <w:r w:rsidR="00F2724B" w:rsidRPr="007760AD">
        <w:rPr>
          <w:rFonts w:ascii="Arial" w:hAnsi="Arial" w:cs="Arial"/>
        </w:rPr>
        <w:t>information</w:t>
      </w:r>
      <w:r w:rsidRPr="007760AD">
        <w:rPr>
          <w:rFonts w:ascii="Arial" w:hAnsi="Arial" w:cs="Arial"/>
        </w:rPr>
        <w:t xml:space="preserve"> to match each entry in your Works Cited list</w:t>
      </w:r>
      <w:r w:rsidR="00F2724B" w:rsidRPr="007760AD">
        <w:rPr>
          <w:rFonts w:ascii="Arial" w:hAnsi="Arial" w:cs="Arial"/>
        </w:rPr>
        <w:t xml:space="preserve"> or p</w:t>
      </w:r>
      <w:r w:rsidR="006E02AD" w:rsidRPr="007760AD">
        <w:rPr>
          <w:rFonts w:ascii="Arial" w:hAnsi="Arial" w:cs="Arial"/>
        </w:rPr>
        <w:t>rovide all the information to direct a reader to the entry in the sentence</w:t>
      </w:r>
      <w:r w:rsidR="00F2724B" w:rsidRPr="007760AD">
        <w:rPr>
          <w:rFonts w:ascii="Arial" w:hAnsi="Arial" w:cs="Arial"/>
        </w:rPr>
        <w:t>.</w:t>
      </w:r>
      <w:r w:rsidR="006E02AD" w:rsidRPr="007760AD">
        <w:rPr>
          <w:rFonts w:ascii="Arial" w:hAnsi="Arial" w:cs="Arial"/>
        </w:rPr>
        <w:t xml:space="preserve"> </w:t>
      </w:r>
      <w:r w:rsidRPr="007760AD">
        <w:rPr>
          <w:rFonts w:ascii="Arial" w:hAnsi="Arial" w:cs="Arial"/>
        </w:rPr>
        <w:t xml:space="preserve"> If you wish to offer an explanation or refer readers to relevant publications, you may </w:t>
      </w:r>
      <w:r w:rsidR="00F2724B" w:rsidRPr="007760AD">
        <w:rPr>
          <w:rFonts w:ascii="Arial" w:hAnsi="Arial" w:cs="Arial"/>
        </w:rPr>
        <w:t xml:space="preserve">use </w:t>
      </w:r>
      <w:r w:rsidRPr="007760AD">
        <w:rPr>
          <w:rFonts w:ascii="Arial" w:hAnsi="Arial" w:cs="Arial"/>
        </w:rPr>
        <w:t>a footnote</w:t>
      </w:r>
      <w:r w:rsidRPr="00DB2980">
        <w:rPr>
          <w:rFonts w:ascii="Arial" w:hAnsi="Arial" w:cs="Arial"/>
        </w:rPr>
        <w:t xml:space="preserve"> or endnote</w:t>
      </w:r>
      <w:r w:rsidR="001A486E" w:rsidRPr="00DB2980">
        <w:rPr>
          <w:rFonts w:ascii="Arial" w:hAnsi="Arial" w:cs="Arial"/>
        </w:rPr>
        <w:t>, usually placed</w:t>
      </w:r>
      <w:r w:rsidRPr="00DB2980">
        <w:rPr>
          <w:rFonts w:ascii="Arial" w:hAnsi="Arial" w:cs="Arial"/>
        </w:rPr>
        <w:t xml:space="preserve"> at the end of a sentence, in this way.</w:t>
      </w:r>
      <w:r w:rsidRPr="00DB2980">
        <w:rPr>
          <w:rFonts w:ascii="Arial" w:hAnsi="Arial" w:cs="Arial"/>
          <w:vertAlign w:val="superscript"/>
        </w:rPr>
        <w:t>1</w:t>
      </w:r>
    </w:p>
    <w:p w14:paraId="6B9E29A8" w14:textId="127DA280" w:rsidR="00484C80" w:rsidRPr="007760AD" w:rsidRDefault="00385AC8" w:rsidP="001E048D">
      <w:pPr>
        <w:pStyle w:val="NoSpacing"/>
        <w:numPr>
          <w:ilvl w:val="0"/>
          <w:numId w:val="5"/>
        </w:numPr>
        <w:spacing w:after="120" w:line="276" w:lineRule="auto"/>
        <w:rPr>
          <w:rStyle w:val="Hyperlink"/>
          <w:rFonts w:ascii="Arial" w:hAnsi="Arial" w:cs="Arial"/>
          <w:color w:val="auto"/>
          <w:u w:val="none"/>
          <w:vertAlign w:val="superscript"/>
        </w:rPr>
      </w:pPr>
      <w:r w:rsidRPr="007760AD">
        <w:rPr>
          <w:rFonts w:ascii="Arial" w:hAnsi="Arial" w:cs="Arial"/>
          <w:color w:val="000000" w:themeColor="text1"/>
        </w:rPr>
        <w:t>N</w:t>
      </w:r>
      <w:r w:rsidR="004705ED" w:rsidRPr="00DB2980">
        <w:rPr>
          <w:rFonts w:ascii="Arial" w:hAnsi="Arial" w:cs="Arial"/>
          <w:color w:val="000000" w:themeColor="text1"/>
        </w:rPr>
        <w:t xml:space="preserve">ame the author in </w:t>
      </w:r>
      <w:r w:rsidR="00231919" w:rsidRPr="00DB2980">
        <w:rPr>
          <w:rFonts w:ascii="Arial" w:hAnsi="Arial" w:cs="Arial"/>
          <w:color w:val="000000" w:themeColor="text1"/>
        </w:rPr>
        <w:t xml:space="preserve">either </w:t>
      </w:r>
      <w:r w:rsidR="00FE2C74" w:rsidRPr="00DB2980">
        <w:rPr>
          <w:rFonts w:ascii="Arial" w:hAnsi="Arial" w:cs="Arial"/>
          <w:color w:val="000000" w:themeColor="text1"/>
        </w:rPr>
        <w:t xml:space="preserve">the </w:t>
      </w:r>
      <w:r w:rsidR="004705ED" w:rsidRPr="00DB2980">
        <w:rPr>
          <w:rFonts w:ascii="Arial" w:hAnsi="Arial" w:cs="Arial"/>
          <w:color w:val="000000" w:themeColor="text1"/>
        </w:rPr>
        <w:t xml:space="preserve">sentence or the </w:t>
      </w:r>
      <w:r w:rsidR="0079175C" w:rsidRPr="00DB2980">
        <w:rPr>
          <w:rFonts w:ascii="Arial" w:hAnsi="Arial" w:cs="Arial"/>
          <w:color w:val="000000" w:themeColor="text1"/>
        </w:rPr>
        <w:t>parenthetical</w:t>
      </w:r>
      <w:r w:rsidR="004705ED" w:rsidRPr="00DB2980">
        <w:rPr>
          <w:rFonts w:ascii="Arial" w:hAnsi="Arial" w:cs="Arial"/>
          <w:color w:val="000000" w:themeColor="text1"/>
        </w:rPr>
        <w:t xml:space="preserve"> citation</w:t>
      </w:r>
      <w:r w:rsidR="003067CB" w:rsidRPr="00DB2980">
        <w:rPr>
          <w:rFonts w:ascii="Arial" w:hAnsi="Arial" w:cs="Arial"/>
          <w:color w:val="000000" w:themeColor="text1"/>
        </w:rPr>
        <w:t xml:space="preserve"> but not both</w:t>
      </w:r>
      <w:r w:rsidR="004705ED" w:rsidRPr="00DB2980">
        <w:rPr>
          <w:rFonts w:ascii="Arial" w:hAnsi="Arial" w:cs="Arial"/>
          <w:color w:val="000000" w:themeColor="text1"/>
        </w:rPr>
        <w:t xml:space="preserve">. </w:t>
      </w:r>
      <w:r w:rsidR="00B11B23" w:rsidRPr="00DB2980">
        <w:rPr>
          <w:rFonts w:ascii="Arial" w:hAnsi="Arial" w:cs="Arial"/>
          <w:color w:val="000000" w:themeColor="text1"/>
        </w:rPr>
        <w:t xml:space="preserve">Use </w:t>
      </w:r>
      <w:r w:rsidR="004705ED" w:rsidRPr="00DB2980">
        <w:rPr>
          <w:rFonts w:ascii="Arial" w:hAnsi="Arial" w:cs="Arial"/>
          <w:color w:val="000000" w:themeColor="text1"/>
        </w:rPr>
        <w:t xml:space="preserve">the </w:t>
      </w:r>
      <w:r w:rsidR="00B11B23" w:rsidRPr="00DB2980">
        <w:rPr>
          <w:rFonts w:ascii="Arial" w:hAnsi="Arial" w:cs="Arial"/>
          <w:color w:val="000000" w:themeColor="text1"/>
        </w:rPr>
        <w:t xml:space="preserve">author’s last name followed by a page </w:t>
      </w:r>
      <w:r w:rsidR="00896FBC" w:rsidRPr="00DB2980">
        <w:rPr>
          <w:rFonts w:ascii="Arial" w:hAnsi="Arial" w:cs="Arial"/>
          <w:color w:val="000000" w:themeColor="text1"/>
        </w:rPr>
        <w:t xml:space="preserve">or part </w:t>
      </w:r>
      <w:r w:rsidR="00B11B23" w:rsidRPr="00DB2980">
        <w:rPr>
          <w:rFonts w:ascii="Arial" w:hAnsi="Arial" w:cs="Arial"/>
          <w:color w:val="000000" w:themeColor="text1"/>
        </w:rPr>
        <w:t>number</w:t>
      </w:r>
      <w:r w:rsidR="004705ED" w:rsidRPr="00DB2980">
        <w:rPr>
          <w:rStyle w:val="Hyperlink"/>
          <w:rFonts w:ascii="Arial" w:hAnsi="Arial" w:cs="Arial"/>
          <w:color w:val="auto"/>
          <w:u w:val="none"/>
        </w:rPr>
        <w:t>; for video or audio sources, use a timestamp.</w:t>
      </w:r>
      <w:r w:rsidR="000C7748" w:rsidRPr="00DB2980">
        <w:rPr>
          <w:rStyle w:val="Hyperlink"/>
          <w:rFonts w:ascii="Arial" w:hAnsi="Arial" w:cs="Arial"/>
          <w:color w:val="auto"/>
          <w:u w:val="none"/>
        </w:rPr>
        <w:t xml:space="preserve"> Numbered paragraphs may be indicated in this way</w:t>
      </w:r>
      <w:r w:rsidR="00231919" w:rsidRPr="00DB2980">
        <w:rPr>
          <w:rStyle w:val="Hyperlink"/>
          <w:rFonts w:ascii="Arial" w:hAnsi="Arial" w:cs="Arial"/>
          <w:color w:val="auto"/>
          <w:u w:val="none"/>
        </w:rPr>
        <w:t>:</w:t>
      </w:r>
      <w:r w:rsidR="000C7748" w:rsidRPr="00DB2980">
        <w:rPr>
          <w:rStyle w:val="Hyperlink"/>
          <w:rFonts w:ascii="Arial" w:hAnsi="Arial" w:cs="Arial"/>
          <w:color w:val="auto"/>
          <w:u w:val="none"/>
        </w:rPr>
        <w:t xml:space="preserve"> (Chau par. 3).</w:t>
      </w:r>
      <w:r w:rsidR="008532C0" w:rsidRPr="00DB2980">
        <w:rPr>
          <w:rStyle w:val="Hyperlink"/>
          <w:rFonts w:ascii="Arial" w:hAnsi="Arial" w:cs="Arial"/>
          <w:color w:val="auto"/>
          <w:u w:val="none"/>
        </w:rPr>
        <w:t xml:space="preserve"> If there are no page or part numbers</w:t>
      </w:r>
      <w:r w:rsidR="00766863" w:rsidRPr="00DB2980">
        <w:rPr>
          <w:rStyle w:val="Hyperlink"/>
          <w:rFonts w:ascii="Arial" w:hAnsi="Arial" w:cs="Arial"/>
          <w:color w:val="auto"/>
          <w:u w:val="none"/>
        </w:rPr>
        <w:t xml:space="preserve"> </w:t>
      </w:r>
      <w:r w:rsidR="00766863" w:rsidRPr="007760AD">
        <w:rPr>
          <w:rStyle w:val="Hyperlink"/>
          <w:rFonts w:ascii="Arial" w:hAnsi="Arial" w:cs="Arial"/>
          <w:color w:val="auto"/>
          <w:u w:val="none"/>
        </w:rPr>
        <w:t>simply leave it out or indicate it as briefly as possible in the sentence</w:t>
      </w:r>
      <w:r w:rsidR="008532C0" w:rsidRPr="007760AD">
        <w:rPr>
          <w:rStyle w:val="Hyperlink"/>
          <w:rFonts w:ascii="Arial" w:hAnsi="Arial" w:cs="Arial"/>
          <w:color w:val="auto"/>
          <w:u w:val="none"/>
        </w:rPr>
        <w:t>.</w:t>
      </w:r>
      <w:r w:rsidR="00AB2FEA" w:rsidRPr="007760AD">
        <w:rPr>
          <w:rStyle w:val="Hyperlink"/>
          <w:rFonts w:ascii="Arial" w:hAnsi="Arial" w:cs="Arial"/>
          <w:color w:val="auto"/>
          <w:u w:val="none"/>
        </w:rPr>
        <w:t xml:space="preserve"> </w:t>
      </w:r>
    </w:p>
    <w:p w14:paraId="2DB0F071" w14:textId="77777777" w:rsidR="00B11B23" w:rsidRPr="00484C80" w:rsidRDefault="00557D69" w:rsidP="001E048D">
      <w:pPr>
        <w:pStyle w:val="NoSpacing"/>
        <w:numPr>
          <w:ilvl w:val="0"/>
          <w:numId w:val="5"/>
        </w:numPr>
        <w:spacing w:after="240" w:line="276" w:lineRule="auto"/>
        <w:rPr>
          <w:rFonts w:ascii="Arial" w:hAnsi="Arial" w:cs="Arial"/>
          <w:vertAlign w:val="superscript"/>
        </w:rPr>
      </w:pPr>
      <w:r w:rsidRPr="00484C80">
        <w:rPr>
          <w:rFonts w:ascii="Arial" w:hAnsi="Arial" w:cs="Arial"/>
          <w:noProof/>
        </w:rPr>
        <w:t xml:space="preserve">For three </w:t>
      </w:r>
      <w:r w:rsidR="00B11B23" w:rsidRPr="00484C80">
        <w:rPr>
          <w:rFonts w:ascii="Arial" w:hAnsi="Arial" w:cs="Arial"/>
          <w:noProof/>
        </w:rPr>
        <w:t>authors</w:t>
      </w:r>
      <w:r w:rsidRPr="00484C80">
        <w:rPr>
          <w:rFonts w:ascii="Arial" w:hAnsi="Arial" w:cs="Arial"/>
          <w:noProof/>
        </w:rPr>
        <w:t xml:space="preserve"> or more, list the first author then use et al.</w:t>
      </w:r>
      <w:r w:rsidR="001557CB" w:rsidRPr="00484C80">
        <w:rPr>
          <w:rFonts w:ascii="Arial" w:hAnsi="Arial" w:cs="Arial"/>
          <w:noProof/>
        </w:rPr>
        <w:t>,</w:t>
      </w:r>
      <w:r w:rsidRPr="00484C80">
        <w:rPr>
          <w:rFonts w:ascii="Arial" w:hAnsi="Arial" w:cs="Arial"/>
          <w:noProof/>
        </w:rPr>
        <w:t xml:space="preserve"> like this</w:t>
      </w:r>
      <w:r w:rsidR="003278DC" w:rsidRPr="00484C80">
        <w:rPr>
          <w:rFonts w:ascii="Arial" w:hAnsi="Arial" w:cs="Arial"/>
          <w:noProof/>
        </w:rPr>
        <w:t>:</w:t>
      </w:r>
      <w:r w:rsidRPr="00484C80">
        <w:rPr>
          <w:rFonts w:ascii="Arial" w:hAnsi="Arial" w:cs="Arial"/>
          <w:noProof/>
        </w:rPr>
        <w:t xml:space="preserve"> Chau et al. write about MLA style.</w:t>
      </w:r>
      <w:r w:rsidR="003278DC" w:rsidRPr="00484C80">
        <w:rPr>
          <w:rFonts w:ascii="Arial" w:hAnsi="Arial" w:cs="Arial"/>
          <w:noProof/>
        </w:rPr>
        <w:t xml:space="preserve"> </w:t>
      </w:r>
      <w:r w:rsidR="00B11B23" w:rsidRPr="00484C80">
        <w:rPr>
          <w:rStyle w:val="Hyperlink"/>
          <w:rFonts w:ascii="Arial" w:hAnsi="Arial" w:cs="Arial"/>
          <w:color w:val="auto"/>
          <w:u w:val="none"/>
        </w:rPr>
        <w:t>For</w:t>
      </w:r>
      <w:r w:rsidR="00887A05" w:rsidRPr="00484C80">
        <w:rPr>
          <w:rStyle w:val="Hyperlink"/>
          <w:rFonts w:ascii="Arial" w:hAnsi="Arial" w:cs="Arial"/>
          <w:color w:val="auto"/>
          <w:u w:val="none"/>
        </w:rPr>
        <w:t xml:space="preserve"> </w:t>
      </w:r>
      <w:r w:rsidR="00B11B23" w:rsidRPr="00484C80">
        <w:rPr>
          <w:rStyle w:val="Hyperlink"/>
          <w:rFonts w:ascii="Arial" w:hAnsi="Arial" w:cs="Arial"/>
          <w:color w:val="auto"/>
          <w:u w:val="none"/>
        </w:rPr>
        <w:t>citations with more than one source liste</w:t>
      </w:r>
      <w:r w:rsidR="001557CB" w:rsidRPr="00484C80">
        <w:rPr>
          <w:rStyle w:val="Hyperlink"/>
          <w:rFonts w:ascii="Arial" w:hAnsi="Arial" w:cs="Arial"/>
          <w:color w:val="auto"/>
          <w:u w:val="none"/>
        </w:rPr>
        <w:t>d, separate them with a semicolon, like this:</w:t>
      </w:r>
      <w:r w:rsidR="001557CB" w:rsidRPr="00484C80">
        <w:rPr>
          <w:rFonts w:ascii="Arial" w:hAnsi="Arial" w:cs="Arial"/>
        </w:rPr>
        <w:t xml:space="preserve"> scholarly articles praise MLA style (Chau et al.; Jacobs; Morales).</w:t>
      </w:r>
    </w:p>
    <w:p w14:paraId="34C55C25" w14:textId="77777777" w:rsidR="001469C6" w:rsidRDefault="00EF7B6A" w:rsidP="00F45812">
      <w:pPr>
        <w:pStyle w:val="NoSpacing"/>
        <w:rPr>
          <w:rFonts w:ascii="Arial" w:hAnsi="Arial" w:cs="Arial"/>
          <w:b/>
          <w:color w:val="1F4E79" w:themeColor="accent5" w:themeShade="80"/>
          <w:sz w:val="24"/>
          <w:szCs w:val="24"/>
        </w:rPr>
      </w:pPr>
      <w:r w:rsidRPr="009B250A">
        <w:rPr>
          <w:rFonts w:ascii="Arial" w:hAnsi="Arial" w:cs="Arial"/>
          <w:b/>
          <w:color w:val="1F4E79" w:themeColor="accent5" w:themeShade="80"/>
          <w:sz w:val="24"/>
          <w:szCs w:val="24"/>
        </w:rPr>
        <w:t xml:space="preserve">For </w:t>
      </w:r>
      <w:r w:rsidR="00DB2851" w:rsidRPr="009B250A">
        <w:rPr>
          <w:rFonts w:ascii="Arial" w:hAnsi="Arial" w:cs="Arial"/>
          <w:b/>
          <w:color w:val="1F4E79" w:themeColor="accent5" w:themeShade="80"/>
          <w:sz w:val="24"/>
          <w:szCs w:val="24"/>
        </w:rPr>
        <w:t xml:space="preserve">a </w:t>
      </w:r>
      <w:r w:rsidRPr="009B250A">
        <w:rPr>
          <w:rFonts w:ascii="Arial" w:hAnsi="Arial" w:cs="Arial"/>
          <w:b/>
          <w:color w:val="1F4E79" w:themeColor="accent5" w:themeShade="80"/>
          <w:sz w:val="24"/>
          <w:szCs w:val="24"/>
        </w:rPr>
        <w:t>Quote</w:t>
      </w:r>
      <w:r w:rsidR="001469C6">
        <w:rPr>
          <w:rFonts w:ascii="Arial" w:hAnsi="Arial" w:cs="Arial"/>
          <w:b/>
          <w:color w:val="1F4E79" w:themeColor="accent5" w:themeShade="80"/>
          <w:sz w:val="24"/>
          <w:szCs w:val="24"/>
        </w:rPr>
        <w:t xml:space="preserve"> </w:t>
      </w:r>
    </w:p>
    <w:p w14:paraId="7804F3CB" w14:textId="183D938D" w:rsidR="00EF7B6A" w:rsidRPr="001D6483" w:rsidRDefault="001F32D1" w:rsidP="00335F9B">
      <w:pPr>
        <w:pStyle w:val="NoSpacing"/>
        <w:spacing w:after="120"/>
        <w:jc w:val="center"/>
        <w:rPr>
          <w:rFonts w:ascii="Arial" w:hAnsi="Arial" w:cs="Arial"/>
          <w:color w:val="2E74B5" w:themeColor="accent5" w:themeShade="BF"/>
          <w:u w:val="single"/>
        </w:rPr>
      </w:pPr>
      <w:r w:rsidRPr="001D6483">
        <w:rPr>
          <w:rFonts w:ascii="Arial" w:hAnsi="Arial" w:cs="Arial"/>
          <w:color w:val="2E74B5" w:themeColor="accent5" w:themeShade="BF"/>
          <w:u w:val="single"/>
        </w:rPr>
        <w:t>B</w:t>
      </w:r>
      <w:r w:rsidR="001469C6" w:rsidRPr="001D6483">
        <w:rPr>
          <w:rFonts w:ascii="Arial" w:hAnsi="Arial" w:cs="Arial"/>
          <w:color w:val="2E74B5" w:themeColor="accent5" w:themeShade="BF"/>
          <w:u w:val="single"/>
        </w:rPr>
        <w:t xml:space="preserve">asic </w:t>
      </w:r>
      <w:r w:rsidRPr="001D6483">
        <w:rPr>
          <w:rFonts w:ascii="Arial" w:hAnsi="Arial" w:cs="Arial"/>
          <w:color w:val="2E74B5" w:themeColor="accent5" w:themeShade="BF"/>
          <w:u w:val="single"/>
        </w:rPr>
        <w:t>F</w:t>
      </w:r>
      <w:r w:rsidR="001469C6" w:rsidRPr="001D6483">
        <w:rPr>
          <w:rFonts w:ascii="Arial" w:hAnsi="Arial" w:cs="Arial"/>
          <w:color w:val="2E74B5" w:themeColor="accent5" w:themeShade="BF"/>
          <w:u w:val="single"/>
        </w:rPr>
        <w:t>ormats</w:t>
      </w:r>
      <w:r w:rsidRPr="001D6483">
        <w:rPr>
          <w:rFonts w:ascii="Arial" w:hAnsi="Arial" w:cs="Arial"/>
          <w:color w:val="2E74B5" w:themeColor="accent5" w:themeShade="BF"/>
          <w:u w:val="single"/>
        </w:rPr>
        <w:t xml:space="preserve"> in Sentences</w:t>
      </w:r>
    </w:p>
    <w:p w14:paraId="71099D4B" w14:textId="0D523B67" w:rsidR="00AB578C" w:rsidRPr="00DE1B88" w:rsidRDefault="00AB578C" w:rsidP="006D16DD">
      <w:pPr>
        <w:pStyle w:val="NoSpacing"/>
        <w:spacing w:after="60"/>
        <w:rPr>
          <w:rFonts w:ascii="Arial" w:hAnsi="Arial" w:cs="Arial"/>
        </w:rPr>
      </w:pPr>
      <w:r w:rsidRPr="00DE1B88">
        <w:rPr>
          <w:rFonts w:ascii="Arial" w:hAnsi="Arial" w:cs="Arial"/>
        </w:rPr>
        <w:t>Chau said, “MLA style is great” (123)</w:t>
      </w:r>
      <w:r w:rsidR="001F32D1">
        <w:rPr>
          <w:rFonts w:ascii="Arial" w:hAnsi="Arial" w:cs="Arial"/>
        </w:rPr>
        <w:t>.</w:t>
      </w:r>
    </w:p>
    <w:p w14:paraId="18E42B7A" w14:textId="3BB92EC9" w:rsidR="00AB578C" w:rsidRDefault="00AB578C" w:rsidP="006D16DD">
      <w:pPr>
        <w:pStyle w:val="NoSpacing"/>
        <w:spacing w:after="60" w:line="276" w:lineRule="auto"/>
        <w:rPr>
          <w:rFonts w:ascii="Arial" w:hAnsi="Arial" w:cs="Arial"/>
        </w:rPr>
      </w:pPr>
      <w:r w:rsidRPr="00DE1B88">
        <w:rPr>
          <w:rFonts w:ascii="Arial" w:hAnsi="Arial" w:cs="Arial"/>
        </w:rPr>
        <w:t xml:space="preserve">“MLA style is </w:t>
      </w:r>
      <w:r w:rsidR="00557D69">
        <w:rPr>
          <w:rFonts w:ascii="Arial" w:hAnsi="Arial" w:cs="Arial"/>
        </w:rPr>
        <w:t>flexible</w:t>
      </w:r>
      <w:r w:rsidRPr="00DE1B88">
        <w:rPr>
          <w:rFonts w:ascii="Arial" w:hAnsi="Arial" w:cs="Arial"/>
        </w:rPr>
        <w:t xml:space="preserve">” </w:t>
      </w:r>
      <w:r w:rsidRPr="00B46D71">
        <w:rPr>
          <w:rFonts w:ascii="Arial" w:hAnsi="Arial" w:cs="Arial"/>
        </w:rPr>
        <w:t>(</w:t>
      </w:r>
      <w:r w:rsidR="001C0113" w:rsidRPr="00B46D71">
        <w:rPr>
          <w:rFonts w:ascii="Arial" w:hAnsi="Arial" w:cs="Arial"/>
        </w:rPr>
        <w:t>Jacobs</w:t>
      </w:r>
      <w:r w:rsidR="00557D69">
        <w:rPr>
          <w:rFonts w:ascii="Arial" w:hAnsi="Arial" w:cs="Arial"/>
        </w:rPr>
        <w:t xml:space="preserve"> and Morales</w:t>
      </w:r>
      <w:r w:rsidRPr="00DE1B88">
        <w:rPr>
          <w:rFonts w:ascii="Arial" w:hAnsi="Arial" w:cs="Arial"/>
        </w:rPr>
        <w:t xml:space="preserve"> 23).</w:t>
      </w:r>
    </w:p>
    <w:p w14:paraId="4A449768" w14:textId="7BFB60C6" w:rsidR="008B2387" w:rsidRPr="008B2387" w:rsidRDefault="008B2387" w:rsidP="001E048D">
      <w:pPr>
        <w:pStyle w:val="NoSpacing"/>
        <w:spacing w:after="240" w:line="276" w:lineRule="auto"/>
        <w:rPr>
          <w:rFonts w:ascii="Arial" w:hAnsi="Arial" w:cs="Arial"/>
        </w:rPr>
      </w:pPr>
      <w:r w:rsidRPr="007760AD">
        <w:rPr>
          <w:rFonts w:ascii="Arial" w:hAnsi="Arial" w:cs="Arial"/>
        </w:rPr>
        <w:t>According to the</w:t>
      </w:r>
      <w:r w:rsidR="005B0905" w:rsidRPr="007760AD">
        <w:rPr>
          <w:rFonts w:ascii="Arial" w:hAnsi="Arial" w:cs="Arial"/>
        </w:rPr>
        <w:t xml:space="preserve"> website</w:t>
      </w:r>
      <w:r w:rsidRPr="007760AD">
        <w:rPr>
          <w:rFonts w:ascii="Arial" w:hAnsi="Arial" w:cs="Arial"/>
        </w:rPr>
        <w:t xml:space="preserve"> </w:t>
      </w:r>
      <w:r w:rsidRPr="007760AD">
        <w:rPr>
          <w:rFonts w:ascii="Arial" w:hAnsi="Arial" w:cs="Arial"/>
          <w:i/>
        </w:rPr>
        <w:t xml:space="preserve">MLA </w:t>
      </w:r>
      <w:r w:rsidR="005B0905" w:rsidRPr="007760AD">
        <w:rPr>
          <w:rFonts w:ascii="Arial" w:hAnsi="Arial" w:cs="Arial"/>
          <w:i/>
        </w:rPr>
        <w:t>and You</w:t>
      </w:r>
      <w:r w:rsidR="003F0941" w:rsidRPr="007760AD">
        <w:rPr>
          <w:rFonts w:ascii="Arial" w:hAnsi="Arial" w:cs="Arial"/>
          <w:i/>
        </w:rPr>
        <w:t>,</w:t>
      </w:r>
      <w:r w:rsidRPr="007760AD">
        <w:rPr>
          <w:rFonts w:ascii="Arial" w:hAnsi="Arial" w:cs="Arial"/>
        </w:rPr>
        <w:t xml:space="preserve"> the</w:t>
      </w:r>
      <w:r w:rsidR="006E02AD" w:rsidRPr="007760AD">
        <w:rPr>
          <w:rFonts w:ascii="Arial" w:hAnsi="Arial" w:cs="Arial"/>
        </w:rPr>
        <w:t xml:space="preserve"> new</w:t>
      </w:r>
      <w:r w:rsidRPr="007760AD">
        <w:rPr>
          <w:rFonts w:ascii="Arial" w:hAnsi="Arial" w:cs="Arial"/>
        </w:rPr>
        <w:t xml:space="preserve"> 9</w:t>
      </w:r>
      <w:r w:rsidRPr="007760AD">
        <w:rPr>
          <w:rFonts w:ascii="Arial" w:hAnsi="Arial" w:cs="Arial"/>
          <w:vertAlign w:val="superscript"/>
        </w:rPr>
        <w:t>th</w:t>
      </w:r>
      <w:r w:rsidRPr="007760AD">
        <w:rPr>
          <w:rFonts w:ascii="Arial" w:hAnsi="Arial" w:cs="Arial"/>
        </w:rPr>
        <w:t xml:space="preserve"> edition is “both </w:t>
      </w:r>
      <w:r w:rsidR="005B0905" w:rsidRPr="007760AD">
        <w:rPr>
          <w:rFonts w:ascii="Arial" w:hAnsi="Arial" w:cs="Arial"/>
        </w:rPr>
        <w:t>great and flexible.”</w:t>
      </w:r>
    </w:p>
    <w:p w14:paraId="0464AA16" w14:textId="69181DE4" w:rsidR="00AB578C" w:rsidRPr="00DB2980" w:rsidRDefault="006D16DD" w:rsidP="000A1844">
      <w:pPr>
        <w:pStyle w:val="NoSpacing"/>
        <w:spacing w:after="120" w:line="276" w:lineRule="auto"/>
        <w:jc w:val="center"/>
        <w:rPr>
          <w:rFonts w:ascii="Arial" w:hAnsi="Arial" w:cs="Arial"/>
          <w:color w:val="2E74B5" w:themeColor="accent5" w:themeShade="BF"/>
          <w:u w:val="single"/>
        </w:rPr>
      </w:pPr>
      <w:r>
        <w:rPr>
          <w:rFonts w:ascii="Arial" w:hAnsi="Arial" w:cs="Arial"/>
          <w:color w:val="2E74B5" w:themeColor="accent5" w:themeShade="BF"/>
          <w:u w:val="single"/>
        </w:rPr>
        <w:t xml:space="preserve">Quoting </w:t>
      </w:r>
      <w:r w:rsidR="00887354" w:rsidRPr="00DD70D8">
        <w:rPr>
          <w:rFonts w:ascii="Arial" w:hAnsi="Arial" w:cs="Arial"/>
          <w:color w:val="2E74B5" w:themeColor="accent5" w:themeShade="BF"/>
          <w:u w:val="single"/>
        </w:rPr>
        <w:t>A</w:t>
      </w:r>
      <w:r w:rsidR="00AB578C" w:rsidRPr="00DD70D8">
        <w:rPr>
          <w:rFonts w:ascii="Arial" w:hAnsi="Arial" w:cs="Arial"/>
          <w:color w:val="2E74B5" w:themeColor="accent5" w:themeShade="BF"/>
          <w:u w:val="single"/>
        </w:rPr>
        <w:t xml:space="preserve"> </w:t>
      </w:r>
      <w:r w:rsidR="007D3F9A" w:rsidRPr="00DB2980">
        <w:rPr>
          <w:rFonts w:ascii="Arial" w:hAnsi="Arial" w:cs="Arial"/>
          <w:color w:val="2E74B5" w:themeColor="accent5" w:themeShade="BF"/>
          <w:u w:val="single"/>
        </w:rPr>
        <w:t>L</w:t>
      </w:r>
      <w:r w:rsidR="00AB578C" w:rsidRPr="00DB2980">
        <w:rPr>
          <w:rFonts w:ascii="Arial" w:hAnsi="Arial" w:cs="Arial"/>
          <w:color w:val="2E74B5" w:themeColor="accent5" w:themeShade="BF"/>
          <w:u w:val="single"/>
        </w:rPr>
        <w:t xml:space="preserve">ong </w:t>
      </w:r>
      <w:r w:rsidR="007D3F9A" w:rsidRPr="00DB2980">
        <w:rPr>
          <w:rFonts w:ascii="Arial" w:hAnsi="Arial" w:cs="Arial"/>
          <w:color w:val="2E74B5" w:themeColor="accent5" w:themeShade="BF"/>
          <w:u w:val="single"/>
        </w:rPr>
        <w:t>P</w:t>
      </w:r>
      <w:r w:rsidR="00AB578C" w:rsidRPr="00DB2980">
        <w:rPr>
          <w:rFonts w:ascii="Arial" w:hAnsi="Arial" w:cs="Arial"/>
          <w:color w:val="2E74B5" w:themeColor="accent5" w:themeShade="BF"/>
          <w:u w:val="single"/>
        </w:rPr>
        <w:t>assage</w:t>
      </w:r>
    </w:p>
    <w:p w14:paraId="5D3F9DB3" w14:textId="43D3457C" w:rsidR="006D16DD" w:rsidRPr="006D16DD" w:rsidRDefault="006D16DD" w:rsidP="006D16DD">
      <w:pPr>
        <w:pStyle w:val="NoSpacing"/>
        <w:spacing w:after="120" w:line="276" w:lineRule="auto"/>
        <w:rPr>
          <w:rFonts w:ascii="Arial" w:hAnsi="Arial" w:cs="Arial"/>
        </w:rPr>
      </w:pPr>
      <w:r w:rsidRPr="007760AD">
        <w:rPr>
          <w:rFonts w:ascii="Arial" w:hAnsi="Arial" w:cs="Arial"/>
        </w:rPr>
        <w:t>Use a sentence to introduce the source and why the passage is being quoted</w:t>
      </w:r>
      <w:r w:rsidR="008C50C9">
        <w:rPr>
          <w:rFonts w:ascii="Arial" w:hAnsi="Arial" w:cs="Arial"/>
        </w:rPr>
        <w:t>; t</w:t>
      </w:r>
      <w:r w:rsidRPr="007760AD">
        <w:rPr>
          <w:rFonts w:ascii="Arial" w:hAnsi="Arial" w:cs="Arial"/>
        </w:rPr>
        <w:t>hen</w:t>
      </w:r>
      <w:r w:rsidR="00762989" w:rsidRPr="007760AD">
        <w:rPr>
          <w:rFonts w:ascii="Arial" w:hAnsi="Arial" w:cs="Arial"/>
        </w:rPr>
        <w:t>,</w:t>
      </w:r>
      <w:r w:rsidRPr="007760AD">
        <w:rPr>
          <w:rFonts w:ascii="Arial" w:hAnsi="Arial" w:cs="Arial"/>
        </w:rPr>
        <w:t xml:space="preserve"> after the block quote, add at least another </w:t>
      </w:r>
      <w:r w:rsidR="00762989" w:rsidRPr="007760AD">
        <w:rPr>
          <w:rFonts w:ascii="Arial" w:hAnsi="Arial" w:cs="Arial"/>
        </w:rPr>
        <w:t xml:space="preserve">sentence </w:t>
      </w:r>
      <w:r w:rsidRPr="007760AD">
        <w:rPr>
          <w:rFonts w:ascii="Arial" w:hAnsi="Arial" w:cs="Arial"/>
        </w:rPr>
        <w:t>explaining how it connects to your work.</w:t>
      </w:r>
    </w:p>
    <w:p w14:paraId="3F8B75D1" w14:textId="668DCB2E" w:rsidR="001E048D" w:rsidRPr="006D16DD" w:rsidRDefault="004A6660" w:rsidP="006D16DD">
      <w:pPr>
        <w:spacing w:after="120"/>
        <w:ind w:left="720"/>
        <w:rPr>
          <w:rStyle w:val="Heading3Char"/>
          <w:rFonts w:ascii="Arial" w:eastAsiaTheme="minorHAnsi" w:hAnsi="Arial" w:cs="Arial"/>
          <w:color w:val="auto"/>
          <w:sz w:val="22"/>
          <w:szCs w:val="22"/>
        </w:rPr>
      </w:pPr>
      <w:r w:rsidRPr="00A914E4">
        <w:rPr>
          <w:rFonts w:ascii="Arial" w:hAnsi="Arial" w:cs="Arial"/>
        </w:rPr>
        <w:t xml:space="preserve">Set off more than four </w:t>
      </w:r>
      <w:r w:rsidR="003F7438">
        <w:rPr>
          <w:rFonts w:ascii="Arial" w:hAnsi="Arial" w:cs="Arial"/>
        </w:rPr>
        <w:t xml:space="preserve">quoted </w:t>
      </w:r>
      <w:r w:rsidRPr="00A914E4">
        <w:rPr>
          <w:rFonts w:ascii="Arial" w:hAnsi="Arial" w:cs="Arial"/>
        </w:rPr>
        <w:t>lines as an indented block rather than using quotation marks</w:t>
      </w:r>
      <w:r>
        <w:rPr>
          <w:rFonts w:ascii="Arial" w:hAnsi="Arial" w:cs="Arial"/>
        </w:rPr>
        <w:t>: t</w:t>
      </w:r>
      <w:r w:rsidRPr="00A914E4">
        <w:rPr>
          <w:rFonts w:ascii="Arial" w:hAnsi="Arial" w:cs="Arial"/>
        </w:rPr>
        <w:t xml:space="preserve">he indentation indicates that the lines are a quote. Place the parenthetical reference for a prose quotation </w:t>
      </w:r>
      <w:r w:rsidRPr="00EA1F94">
        <w:rPr>
          <w:rFonts w:ascii="Arial" w:hAnsi="Arial" w:cs="Arial"/>
          <w:iCs/>
        </w:rPr>
        <w:t>after</w:t>
      </w:r>
      <w:r w:rsidRPr="00A914E4">
        <w:rPr>
          <w:rFonts w:ascii="Arial" w:hAnsi="Arial" w:cs="Arial"/>
        </w:rPr>
        <w:t xml:space="preserve"> the </w:t>
      </w:r>
      <w:r>
        <w:rPr>
          <w:rFonts w:ascii="Arial" w:hAnsi="Arial" w:cs="Arial"/>
        </w:rPr>
        <w:t>period</w:t>
      </w:r>
      <w:r w:rsidRPr="00A914E4">
        <w:rPr>
          <w:rFonts w:ascii="Arial" w:hAnsi="Arial" w:cs="Arial"/>
        </w:rPr>
        <w:t xml:space="preserve"> </w:t>
      </w:r>
      <w:r>
        <w:rPr>
          <w:rFonts w:ascii="Arial" w:hAnsi="Arial" w:cs="Arial"/>
        </w:rPr>
        <w:t>in</w:t>
      </w:r>
      <w:r w:rsidRPr="00A914E4">
        <w:rPr>
          <w:rFonts w:ascii="Arial" w:hAnsi="Arial" w:cs="Arial"/>
        </w:rPr>
        <w:t xml:space="preserve"> the last line</w:t>
      </w:r>
      <w:r>
        <w:rPr>
          <w:rFonts w:ascii="Arial" w:hAnsi="Arial" w:cs="Arial"/>
        </w:rPr>
        <w:t xml:space="preserve">, in this way, </w:t>
      </w:r>
      <w:r w:rsidRPr="00A914E4">
        <w:rPr>
          <w:rFonts w:ascii="Arial" w:hAnsi="Arial" w:cs="Arial"/>
        </w:rPr>
        <w:t>rather than inside</w:t>
      </w:r>
      <w:r>
        <w:rPr>
          <w:rFonts w:ascii="Arial" w:hAnsi="Arial" w:cs="Arial"/>
        </w:rPr>
        <w:t xml:space="preserve"> the period </w:t>
      </w:r>
      <w:r w:rsidRPr="00A914E4">
        <w:rPr>
          <w:rFonts w:ascii="Arial" w:hAnsi="Arial" w:cs="Arial"/>
        </w:rPr>
        <w:t xml:space="preserve">as </w:t>
      </w:r>
      <w:r>
        <w:rPr>
          <w:rFonts w:ascii="Arial" w:hAnsi="Arial" w:cs="Arial"/>
        </w:rPr>
        <w:t>you normally</w:t>
      </w:r>
      <w:r w:rsidRPr="00A914E4">
        <w:rPr>
          <w:rFonts w:ascii="Arial" w:hAnsi="Arial" w:cs="Arial"/>
        </w:rPr>
        <w:t xml:space="preserve"> </w:t>
      </w:r>
      <w:r>
        <w:rPr>
          <w:rFonts w:ascii="Arial" w:hAnsi="Arial" w:cs="Arial"/>
        </w:rPr>
        <w:t>would.</w:t>
      </w:r>
      <w:r w:rsidRPr="00EA1F94">
        <w:rPr>
          <w:rFonts w:ascii="Arial" w:hAnsi="Arial" w:cs="Arial"/>
        </w:rPr>
        <w:t xml:space="preserve"> </w:t>
      </w:r>
      <w:r w:rsidRPr="00A914E4">
        <w:rPr>
          <w:rFonts w:ascii="Arial" w:hAnsi="Arial" w:cs="Arial"/>
        </w:rPr>
        <w:t>(</w:t>
      </w:r>
      <w:r w:rsidRPr="005B0905">
        <w:rPr>
          <w:rFonts w:ascii="Arial" w:hAnsi="Arial" w:cs="Arial"/>
          <w:i/>
        </w:rPr>
        <w:t>MLA</w:t>
      </w:r>
      <w:r w:rsidRPr="00A914E4">
        <w:rPr>
          <w:rFonts w:ascii="Arial" w:hAnsi="Arial" w:cs="Arial"/>
        </w:rPr>
        <w:t xml:space="preserve"> </w:t>
      </w:r>
      <w:r w:rsidR="005B0905">
        <w:rPr>
          <w:rFonts w:ascii="Arial" w:hAnsi="Arial" w:cs="Arial"/>
        </w:rPr>
        <w:t>254</w:t>
      </w:r>
      <w:r w:rsidRPr="00A914E4">
        <w:rPr>
          <w:rFonts w:ascii="Arial" w:hAnsi="Arial" w:cs="Arial"/>
        </w:rPr>
        <w:t>)</w:t>
      </w:r>
    </w:p>
    <w:p w14:paraId="761C28BE" w14:textId="28F0F8F4" w:rsidR="003437E3" w:rsidRPr="00EB35A6" w:rsidRDefault="003437E3" w:rsidP="000A1844">
      <w:pPr>
        <w:spacing w:after="120"/>
        <w:jc w:val="center"/>
        <w:rPr>
          <w:rStyle w:val="Heading3Char"/>
          <w:rFonts w:ascii="Arial" w:hAnsi="Arial" w:cs="Arial"/>
          <w:color w:val="2E74B5" w:themeColor="accent5" w:themeShade="BF"/>
          <w:sz w:val="22"/>
          <w:szCs w:val="22"/>
          <w:u w:val="single"/>
        </w:rPr>
      </w:pPr>
      <w:r w:rsidRPr="00EB35A6">
        <w:rPr>
          <w:rStyle w:val="Heading3Char"/>
          <w:rFonts w:ascii="Arial" w:hAnsi="Arial" w:cs="Arial"/>
          <w:color w:val="2E74B5" w:themeColor="accent5" w:themeShade="BF"/>
          <w:sz w:val="22"/>
          <w:szCs w:val="22"/>
          <w:u w:val="single"/>
        </w:rPr>
        <w:lastRenderedPageBreak/>
        <w:t xml:space="preserve">Something Cited in a Source Referred to Directly in Your Essay </w:t>
      </w:r>
      <w:r w:rsidR="00673715">
        <w:rPr>
          <w:rStyle w:val="Heading3Char"/>
          <w:rFonts w:ascii="Arial" w:hAnsi="Arial" w:cs="Arial"/>
          <w:color w:val="2E74B5" w:themeColor="accent5" w:themeShade="BF"/>
          <w:sz w:val="22"/>
          <w:szCs w:val="22"/>
          <w:u w:val="single"/>
        </w:rPr>
        <w:t>and</w:t>
      </w:r>
      <w:r w:rsidRPr="00EB35A6">
        <w:rPr>
          <w:rStyle w:val="Heading3Char"/>
          <w:rFonts w:ascii="Arial" w:hAnsi="Arial" w:cs="Arial"/>
          <w:color w:val="2E74B5" w:themeColor="accent5" w:themeShade="BF"/>
          <w:sz w:val="22"/>
          <w:szCs w:val="22"/>
          <w:u w:val="single"/>
        </w:rPr>
        <w:t xml:space="preserve"> a Q</w:t>
      </w:r>
      <w:r>
        <w:rPr>
          <w:rStyle w:val="Heading3Char"/>
          <w:rFonts w:ascii="Arial" w:hAnsi="Arial" w:cs="Arial"/>
          <w:color w:val="2E74B5" w:themeColor="accent5" w:themeShade="BF"/>
          <w:sz w:val="22"/>
          <w:szCs w:val="22"/>
          <w:u w:val="single"/>
        </w:rPr>
        <w:t>u</w:t>
      </w:r>
      <w:r w:rsidRPr="00EB35A6">
        <w:rPr>
          <w:rStyle w:val="Heading3Char"/>
          <w:rFonts w:ascii="Arial" w:hAnsi="Arial" w:cs="Arial"/>
          <w:color w:val="2E74B5" w:themeColor="accent5" w:themeShade="BF"/>
          <w:sz w:val="22"/>
          <w:szCs w:val="22"/>
          <w:u w:val="single"/>
        </w:rPr>
        <w:t xml:space="preserve">ote </w:t>
      </w:r>
      <w:r>
        <w:rPr>
          <w:rStyle w:val="Heading3Char"/>
          <w:rFonts w:ascii="Arial" w:hAnsi="Arial" w:cs="Arial"/>
          <w:color w:val="2E74B5" w:themeColor="accent5" w:themeShade="BF"/>
          <w:sz w:val="22"/>
          <w:szCs w:val="22"/>
          <w:u w:val="single"/>
        </w:rPr>
        <w:t>w</w:t>
      </w:r>
      <w:r w:rsidRPr="00EB35A6">
        <w:rPr>
          <w:rStyle w:val="Heading3Char"/>
          <w:rFonts w:ascii="Arial" w:hAnsi="Arial" w:cs="Arial"/>
          <w:color w:val="2E74B5" w:themeColor="accent5" w:themeShade="BF"/>
          <w:sz w:val="22"/>
          <w:szCs w:val="22"/>
          <w:u w:val="single"/>
        </w:rPr>
        <w:t>ithin a Quote</w:t>
      </w:r>
    </w:p>
    <w:p w14:paraId="33D2A94A" w14:textId="24814023" w:rsidR="00CB5911" w:rsidRPr="00CB5911" w:rsidRDefault="003437E3" w:rsidP="00B02DBB">
      <w:pPr>
        <w:spacing w:after="60"/>
        <w:ind w:firstLine="360"/>
        <w:rPr>
          <w:rFonts w:ascii="Arial" w:eastAsiaTheme="majorEastAsia" w:hAnsi="Arial" w:cs="Arial"/>
        </w:rPr>
      </w:pPr>
      <w:r w:rsidRPr="003437E3">
        <w:rPr>
          <w:rStyle w:val="Heading3Char"/>
          <w:rFonts w:ascii="Arial" w:hAnsi="Arial" w:cs="Arial"/>
          <w:color w:val="auto"/>
          <w:sz w:val="22"/>
          <w:szCs w:val="22"/>
        </w:rPr>
        <w:t>Do not make a Works Cited entry; instead, provide its author in your text and use the phrase “qtd. in” in front of the source you read that will be in the Works Cited list</w:t>
      </w:r>
      <w:r w:rsidR="002520C0">
        <w:rPr>
          <w:rStyle w:val="Heading3Char"/>
          <w:rFonts w:ascii="Arial" w:hAnsi="Arial" w:cs="Arial"/>
          <w:color w:val="auto"/>
          <w:sz w:val="22"/>
          <w:szCs w:val="22"/>
        </w:rPr>
        <w:t>.</w:t>
      </w:r>
      <w:r w:rsidR="00542E1E">
        <w:rPr>
          <w:rStyle w:val="Heading3Char"/>
          <w:rFonts w:ascii="Arial" w:hAnsi="Arial" w:cs="Arial"/>
          <w:color w:val="auto"/>
          <w:sz w:val="22"/>
          <w:szCs w:val="22"/>
        </w:rPr>
        <w:t xml:space="preserve"> If your quote contains a quote, then use single marks to show its beginning and end.</w:t>
      </w:r>
      <w:r w:rsidR="001A486E">
        <w:rPr>
          <w:rStyle w:val="Heading3Char"/>
          <w:rFonts w:ascii="Arial" w:hAnsi="Arial" w:cs="Arial"/>
          <w:color w:val="auto"/>
          <w:sz w:val="22"/>
          <w:szCs w:val="22"/>
        </w:rPr>
        <w:t xml:space="preserve"> If it will help with clarity, a citation can be placed next to the reference rather than at the end of the sentence. </w:t>
      </w:r>
      <w:r w:rsidR="00166942">
        <w:rPr>
          <w:rStyle w:val="Heading3Char"/>
          <w:rFonts w:ascii="Arial" w:hAnsi="Arial" w:cs="Arial"/>
          <w:color w:val="auto"/>
          <w:sz w:val="22"/>
          <w:szCs w:val="22"/>
        </w:rPr>
        <w:t xml:space="preserve"> For example:</w:t>
      </w:r>
    </w:p>
    <w:p w14:paraId="7C98CF45" w14:textId="77777777" w:rsidR="00CB5911" w:rsidRDefault="008010B1" w:rsidP="00CB5911">
      <w:pPr>
        <w:spacing w:after="120"/>
        <w:ind w:firstLine="360"/>
        <w:rPr>
          <w:rFonts w:ascii="Arial" w:hAnsi="Arial" w:cs="Arial"/>
        </w:rPr>
      </w:pPr>
      <w:r w:rsidRPr="0068470D">
        <w:rPr>
          <w:rFonts w:ascii="Arial" w:hAnsi="Arial" w:cs="Arial"/>
        </w:rPr>
        <w:t>According to Morales, Ben Chau says that "‘pizza is best cold’ but</w:t>
      </w:r>
      <w:r w:rsidR="001A486E" w:rsidRPr="0068470D">
        <w:rPr>
          <w:rFonts w:ascii="Arial" w:hAnsi="Arial" w:cs="Arial"/>
        </w:rPr>
        <w:t xml:space="preserve"> </w:t>
      </w:r>
      <w:r w:rsidRPr="0068470D">
        <w:rPr>
          <w:rFonts w:ascii="Arial" w:hAnsi="Arial" w:cs="Arial"/>
        </w:rPr>
        <w:t>…</w:t>
      </w:r>
      <w:r w:rsidR="001A486E" w:rsidRPr="0068470D">
        <w:rPr>
          <w:rFonts w:ascii="Arial" w:hAnsi="Arial" w:cs="Arial"/>
        </w:rPr>
        <w:t xml:space="preserve"> </w:t>
      </w:r>
      <w:r w:rsidRPr="0068470D">
        <w:rPr>
          <w:rFonts w:ascii="Arial" w:hAnsi="Arial" w:cs="Arial"/>
        </w:rPr>
        <w:t xml:space="preserve">should be eaten hot” (qtd. in Morales 145), yet </w:t>
      </w:r>
      <w:r w:rsidR="001A486E" w:rsidRPr="0068470D">
        <w:rPr>
          <w:rFonts w:ascii="Arial" w:hAnsi="Arial" w:cs="Arial"/>
        </w:rPr>
        <w:t xml:space="preserve">many </w:t>
      </w:r>
      <w:r w:rsidRPr="0068470D">
        <w:rPr>
          <w:rFonts w:ascii="Arial" w:hAnsi="Arial" w:cs="Arial"/>
        </w:rPr>
        <w:t>would argue that pizza is delicious either way.</w:t>
      </w:r>
      <w:r w:rsidR="00CB5911">
        <w:rPr>
          <w:rFonts w:ascii="Arial" w:hAnsi="Arial" w:cs="Arial"/>
        </w:rPr>
        <w:t xml:space="preserve"> </w:t>
      </w:r>
    </w:p>
    <w:p w14:paraId="13E927A3" w14:textId="2BDDF1FA" w:rsidR="003437E3" w:rsidRPr="002520C0" w:rsidRDefault="003437E3" w:rsidP="00CB5911">
      <w:pPr>
        <w:spacing w:after="120"/>
        <w:ind w:firstLine="360"/>
        <w:jc w:val="center"/>
        <w:rPr>
          <w:rFonts w:ascii="Arial" w:eastAsiaTheme="majorEastAsia" w:hAnsi="Arial" w:cs="Arial"/>
          <w:color w:val="2E74B5" w:themeColor="accent5" w:themeShade="BF"/>
          <w:u w:val="single"/>
        </w:rPr>
      </w:pPr>
      <w:r w:rsidRPr="00CE2208">
        <w:rPr>
          <w:rFonts w:ascii="Arial" w:hAnsi="Arial" w:cs="Arial"/>
          <w:color w:val="2E74B5" w:themeColor="accent5" w:themeShade="BF"/>
          <w:u w:val="single"/>
        </w:rPr>
        <w:t>Quoting Poetry</w:t>
      </w:r>
    </w:p>
    <w:p w14:paraId="72A25641" w14:textId="4F6F76AE" w:rsidR="003437E3" w:rsidRPr="000A0CA7" w:rsidRDefault="003437E3" w:rsidP="008E5DCF">
      <w:pPr>
        <w:pStyle w:val="CommentText"/>
        <w:spacing w:after="120"/>
        <w:ind w:firstLine="360"/>
        <w:rPr>
          <w:rFonts w:ascii="Arial" w:hAnsi="Arial" w:cs="Arial"/>
          <w:sz w:val="22"/>
          <w:szCs w:val="22"/>
        </w:rPr>
      </w:pPr>
      <w:r w:rsidRPr="00A914E4">
        <w:rPr>
          <w:rFonts w:ascii="Arial" w:hAnsi="Arial" w:cs="Arial"/>
          <w:sz w:val="22"/>
          <w:szCs w:val="22"/>
        </w:rPr>
        <w:t xml:space="preserve">Only put the </w:t>
      </w:r>
      <w:r>
        <w:rPr>
          <w:rFonts w:ascii="Arial" w:hAnsi="Arial" w:cs="Arial"/>
          <w:sz w:val="22"/>
          <w:szCs w:val="22"/>
        </w:rPr>
        <w:t>author’s or work’s name</w:t>
      </w:r>
      <w:r w:rsidRPr="00A914E4">
        <w:rPr>
          <w:rFonts w:ascii="Arial" w:hAnsi="Arial" w:cs="Arial"/>
          <w:sz w:val="22"/>
          <w:szCs w:val="22"/>
        </w:rPr>
        <w:t xml:space="preserve"> in </w:t>
      </w:r>
      <w:r>
        <w:rPr>
          <w:rFonts w:ascii="Arial" w:hAnsi="Arial" w:cs="Arial"/>
          <w:sz w:val="22"/>
          <w:szCs w:val="22"/>
        </w:rPr>
        <w:t>your</w:t>
      </w:r>
      <w:r w:rsidRPr="00A914E4">
        <w:rPr>
          <w:rFonts w:ascii="Arial" w:hAnsi="Arial" w:cs="Arial"/>
          <w:sz w:val="22"/>
          <w:szCs w:val="22"/>
        </w:rPr>
        <w:t xml:space="preserve"> parenthetical citation if it is not clear in your </w:t>
      </w:r>
      <w:r>
        <w:rPr>
          <w:rFonts w:ascii="Arial" w:hAnsi="Arial" w:cs="Arial"/>
          <w:sz w:val="22"/>
          <w:szCs w:val="22"/>
        </w:rPr>
        <w:t>text</w:t>
      </w:r>
      <w:r w:rsidRPr="00A914E4">
        <w:rPr>
          <w:rFonts w:ascii="Arial" w:hAnsi="Arial" w:cs="Arial"/>
          <w:sz w:val="22"/>
          <w:szCs w:val="22"/>
        </w:rPr>
        <w:t xml:space="preserve"> which poem or author a quote came from. Only use the word “line(s)” </w:t>
      </w:r>
      <w:r>
        <w:rPr>
          <w:rFonts w:ascii="Arial" w:hAnsi="Arial" w:cs="Arial"/>
          <w:sz w:val="22"/>
          <w:szCs w:val="22"/>
        </w:rPr>
        <w:t>in your</w:t>
      </w:r>
      <w:r w:rsidRPr="00A914E4">
        <w:rPr>
          <w:rFonts w:ascii="Arial" w:hAnsi="Arial" w:cs="Arial"/>
          <w:sz w:val="22"/>
          <w:szCs w:val="22"/>
        </w:rPr>
        <w:t xml:space="preserve"> first </w:t>
      </w:r>
      <w:r>
        <w:rPr>
          <w:rFonts w:ascii="Arial" w:hAnsi="Arial" w:cs="Arial"/>
          <w:sz w:val="22"/>
          <w:szCs w:val="22"/>
        </w:rPr>
        <w:t>parenthetical citation</w:t>
      </w:r>
      <w:r w:rsidRPr="00A914E4">
        <w:rPr>
          <w:rFonts w:ascii="Arial" w:hAnsi="Arial" w:cs="Arial"/>
          <w:sz w:val="22"/>
          <w:szCs w:val="22"/>
        </w:rPr>
        <w:t xml:space="preserve"> to make it clear th</w:t>
      </w:r>
      <w:r>
        <w:rPr>
          <w:rFonts w:ascii="Arial" w:hAnsi="Arial" w:cs="Arial"/>
          <w:sz w:val="22"/>
          <w:szCs w:val="22"/>
        </w:rPr>
        <w:t>at th</w:t>
      </w:r>
      <w:r w:rsidRPr="00A914E4">
        <w:rPr>
          <w:rFonts w:ascii="Arial" w:hAnsi="Arial" w:cs="Arial"/>
          <w:sz w:val="22"/>
          <w:szCs w:val="22"/>
        </w:rPr>
        <w:t xml:space="preserve">e numbers refer to lines </w:t>
      </w:r>
      <w:r>
        <w:rPr>
          <w:rFonts w:ascii="Arial" w:hAnsi="Arial" w:cs="Arial"/>
          <w:sz w:val="22"/>
          <w:szCs w:val="22"/>
        </w:rPr>
        <w:t>rather than</w:t>
      </w:r>
      <w:r w:rsidRPr="00A914E4">
        <w:rPr>
          <w:rFonts w:ascii="Arial" w:hAnsi="Arial" w:cs="Arial"/>
          <w:sz w:val="22"/>
          <w:szCs w:val="22"/>
        </w:rPr>
        <w:t xml:space="preserve"> pages</w:t>
      </w:r>
      <w:r>
        <w:rPr>
          <w:rFonts w:ascii="Arial" w:hAnsi="Arial" w:cs="Arial"/>
          <w:sz w:val="22"/>
          <w:szCs w:val="22"/>
        </w:rPr>
        <w:t>;</w:t>
      </w:r>
      <w:r w:rsidRPr="00A914E4">
        <w:rPr>
          <w:rFonts w:ascii="Arial" w:hAnsi="Arial" w:cs="Arial"/>
          <w:sz w:val="22"/>
          <w:szCs w:val="22"/>
        </w:rPr>
        <w:t xml:space="preserve"> then use </w:t>
      </w:r>
      <w:r>
        <w:rPr>
          <w:rFonts w:ascii="Arial" w:hAnsi="Arial" w:cs="Arial"/>
          <w:sz w:val="22"/>
          <w:szCs w:val="22"/>
        </w:rPr>
        <w:t>just</w:t>
      </w:r>
      <w:r w:rsidRPr="00A914E4">
        <w:rPr>
          <w:rFonts w:ascii="Arial" w:hAnsi="Arial" w:cs="Arial"/>
          <w:sz w:val="22"/>
          <w:szCs w:val="22"/>
        </w:rPr>
        <w:t xml:space="preserve"> the </w:t>
      </w:r>
      <w:r>
        <w:rPr>
          <w:rFonts w:ascii="Arial" w:hAnsi="Arial" w:cs="Arial"/>
          <w:sz w:val="22"/>
          <w:szCs w:val="22"/>
        </w:rPr>
        <w:t xml:space="preserve">line </w:t>
      </w:r>
      <w:r w:rsidRPr="00A914E4">
        <w:rPr>
          <w:rFonts w:ascii="Arial" w:hAnsi="Arial" w:cs="Arial"/>
          <w:sz w:val="22"/>
          <w:szCs w:val="22"/>
        </w:rPr>
        <w:t>numbers. I</w:t>
      </w:r>
      <w:r>
        <w:rPr>
          <w:rFonts w:ascii="Arial" w:hAnsi="Arial" w:cs="Arial"/>
          <w:sz w:val="22"/>
          <w:szCs w:val="22"/>
        </w:rPr>
        <w:t>f the quotation includes more than one line, include a / to indicate the break. I</w:t>
      </w:r>
      <w:r w:rsidRPr="00A914E4">
        <w:rPr>
          <w:rFonts w:ascii="Arial" w:hAnsi="Arial" w:cs="Arial"/>
          <w:sz w:val="22"/>
          <w:szCs w:val="22"/>
        </w:rPr>
        <w:t xml:space="preserve">f the lines are from two different sections of the poem, use // to </w:t>
      </w:r>
      <w:r>
        <w:rPr>
          <w:rFonts w:ascii="Arial" w:hAnsi="Arial" w:cs="Arial"/>
          <w:sz w:val="22"/>
          <w:szCs w:val="22"/>
        </w:rPr>
        <w:t>indicate</w:t>
      </w:r>
      <w:r w:rsidRPr="00A914E4">
        <w:rPr>
          <w:rFonts w:ascii="Arial" w:hAnsi="Arial" w:cs="Arial"/>
          <w:sz w:val="22"/>
          <w:szCs w:val="22"/>
        </w:rPr>
        <w:t xml:space="preserve"> th</w:t>
      </w:r>
      <w:r>
        <w:rPr>
          <w:rFonts w:ascii="Arial" w:hAnsi="Arial" w:cs="Arial"/>
          <w:sz w:val="22"/>
          <w:szCs w:val="22"/>
        </w:rPr>
        <w:t>at</w:t>
      </w:r>
      <w:r w:rsidRPr="00A914E4">
        <w:rPr>
          <w:rFonts w:ascii="Arial" w:hAnsi="Arial" w:cs="Arial"/>
          <w:sz w:val="22"/>
          <w:szCs w:val="22"/>
        </w:rPr>
        <w:t xml:space="preserve"> break.</w:t>
      </w:r>
    </w:p>
    <w:p w14:paraId="615EFBA7" w14:textId="19F1123A" w:rsidR="003437E3" w:rsidRPr="003437E3" w:rsidRDefault="003437E3" w:rsidP="003437E3">
      <w:pPr>
        <w:pStyle w:val="CommentText"/>
        <w:ind w:firstLine="360"/>
        <w:rPr>
          <w:rFonts w:ascii="Arial" w:hAnsi="Arial" w:cs="Arial"/>
        </w:rPr>
      </w:pPr>
      <w:r>
        <w:rPr>
          <w:rFonts w:ascii="Arial" w:hAnsi="Arial" w:cs="Arial"/>
          <w:sz w:val="22"/>
          <w:szCs w:val="22"/>
        </w:rPr>
        <w:t>For example, the final lines of Chau’s sonnet, "Attribution is simply what's polite / Credit where credit's due is only right” summarize the theme of the poem (lines 13-14). Here is another example: the final lines of the sonnet, “It’s rotten when citation’s forgotten // Attribution is simply what's polite / Credit where credit's due is only right” comment on the theme of considerate essay writing (Chau 12-14).</w:t>
      </w:r>
    </w:p>
    <w:p w14:paraId="2473A075" w14:textId="26854322" w:rsidR="00AB578C" w:rsidRDefault="00AB578C" w:rsidP="002C6E6C">
      <w:pPr>
        <w:spacing w:after="0"/>
        <w:rPr>
          <w:rFonts w:ascii="Arial" w:hAnsi="Arial" w:cs="Arial"/>
          <w:b/>
          <w:color w:val="1F4E79" w:themeColor="accent5" w:themeShade="80"/>
          <w:sz w:val="24"/>
          <w:szCs w:val="24"/>
        </w:rPr>
      </w:pPr>
      <w:r w:rsidRPr="009B250A">
        <w:rPr>
          <w:rFonts w:ascii="Arial" w:hAnsi="Arial" w:cs="Arial"/>
          <w:b/>
          <w:color w:val="1F4E79" w:themeColor="accent5" w:themeShade="80"/>
          <w:sz w:val="24"/>
          <w:szCs w:val="24"/>
        </w:rPr>
        <w:t>For a Paraphrase</w:t>
      </w:r>
    </w:p>
    <w:p w14:paraId="6CF92D19" w14:textId="4EA47139" w:rsidR="00993BDC" w:rsidRPr="00CE2208" w:rsidRDefault="00CE2208" w:rsidP="000A1844">
      <w:pPr>
        <w:pStyle w:val="NoSpacing"/>
        <w:spacing w:after="120"/>
        <w:jc w:val="center"/>
        <w:rPr>
          <w:rFonts w:ascii="Arial" w:hAnsi="Arial" w:cs="Arial"/>
          <w:color w:val="2E74B5" w:themeColor="accent5" w:themeShade="BF"/>
          <w:u w:val="single"/>
        </w:rPr>
      </w:pPr>
      <w:r w:rsidRPr="001D6483">
        <w:rPr>
          <w:rFonts w:ascii="Arial" w:hAnsi="Arial" w:cs="Arial"/>
          <w:color w:val="2E74B5" w:themeColor="accent5" w:themeShade="BF"/>
          <w:u w:val="single"/>
        </w:rPr>
        <w:t>Basic Formats in Sentence</w:t>
      </w:r>
      <w:r>
        <w:rPr>
          <w:rFonts w:ascii="Arial" w:hAnsi="Arial" w:cs="Arial"/>
          <w:color w:val="2E74B5" w:themeColor="accent5" w:themeShade="BF"/>
          <w:u w:val="single"/>
        </w:rPr>
        <w:t>s</w:t>
      </w:r>
    </w:p>
    <w:p w14:paraId="02DF5D7B" w14:textId="77777777" w:rsidR="00AB578C" w:rsidRPr="00DE1B88" w:rsidRDefault="00AB578C" w:rsidP="00F24C54">
      <w:pPr>
        <w:pStyle w:val="NoSpacing"/>
        <w:rPr>
          <w:rFonts w:ascii="Arial" w:hAnsi="Arial" w:cs="Arial"/>
        </w:rPr>
      </w:pPr>
      <w:r w:rsidRPr="00DE1B88">
        <w:rPr>
          <w:rFonts w:ascii="Arial" w:hAnsi="Arial" w:cs="Arial"/>
        </w:rPr>
        <w:t xml:space="preserve">Chau </w:t>
      </w:r>
      <w:r w:rsidR="001557CB">
        <w:rPr>
          <w:rFonts w:ascii="Arial" w:hAnsi="Arial" w:cs="Arial"/>
        </w:rPr>
        <w:t xml:space="preserve">et al. </w:t>
      </w:r>
      <w:r w:rsidRPr="00DE1B88">
        <w:rPr>
          <w:rFonts w:ascii="Arial" w:hAnsi="Arial" w:cs="Arial"/>
        </w:rPr>
        <w:t>praised MLA style (123-25).</w:t>
      </w:r>
    </w:p>
    <w:p w14:paraId="7045F86E" w14:textId="281FDD34" w:rsidR="008C6754" w:rsidRDefault="00AB578C" w:rsidP="00F24C54">
      <w:pPr>
        <w:pStyle w:val="NoSpacing"/>
        <w:rPr>
          <w:rFonts w:ascii="Arial" w:hAnsi="Arial" w:cs="Arial"/>
        </w:rPr>
      </w:pPr>
      <w:r w:rsidRPr="00DE1B88">
        <w:rPr>
          <w:rFonts w:ascii="Arial" w:hAnsi="Arial" w:cs="Arial"/>
        </w:rPr>
        <w:t>The scholarly article</w:t>
      </w:r>
      <w:r w:rsidR="001557CB">
        <w:rPr>
          <w:rFonts w:ascii="Arial" w:hAnsi="Arial" w:cs="Arial"/>
        </w:rPr>
        <w:t>s</w:t>
      </w:r>
      <w:r w:rsidRPr="00DE1B88">
        <w:rPr>
          <w:rFonts w:ascii="Arial" w:hAnsi="Arial" w:cs="Arial"/>
        </w:rPr>
        <w:t xml:space="preserve"> praise MLA style (Chau</w:t>
      </w:r>
      <w:r w:rsidR="001557CB">
        <w:rPr>
          <w:rFonts w:ascii="Arial" w:hAnsi="Arial" w:cs="Arial"/>
        </w:rPr>
        <w:t xml:space="preserve"> et al.; Jacobs; Morales</w:t>
      </w:r>
      <w:r w:rsidRPr="00DE1B88">
        <w:rPr>
          <w:rFonts w:ascii="Arial" w:hAnsi="Arial" w:cs="Arial"/>
        </w:rPr>
        <w:t>).</w:t>
      </w:r>
    </w:p>
    <w:p w14:paraId="6975DB4C" w14:textId="04651BEE" w:rsidR="006046CF" w:rsidRDefault="006046CF" w:rsidP="00F24C54">
      <w:pPr>
        <w:pStyle w:val="NoSpacing"/>
        <w:spacing w:after="120"/>
        <w:rPr>
          <w:rFonts w:ascii="Arial" w:hAnsi="Arial" w:cs="Arial"/>
        </w:rPr>
      </w:pPr>
      <w:r w:rsidRPr="007760AD">
        <w:rPr>
          <w:rFonts w:ascii="Arial" w:hAnsi="Arial" w:cs="Arial"/>
        </w:rPr>
        <w:t xml:space="preserve">According to the website </w:t>
      </w:r>
      <w:r w:rsidRPr="007760AD">
        <w:rPr>
          <w:rFonts w:ascii="Arial" w:hAnsi="Arial" w:cs="Arial"/>
          <w:i/>
        </w:rPr>
        <w:t>MLA and You</w:t>
      </w:r>
      <w:r w:rsidR="007620D5" w:rsidRPr="007760AD">
        <w:rPr>
          <w:rFonts w:ascii="Arial" w:hAnsi="Arial" w:cs="Arial"/>
          <w:i/>
        </w:rPr>
        <w:t>,</w:t>
      </w:r>
      <w:r w:rsidRPr="007760AD">
        <w:rPr>
          <w:rFonts w:ascii="Arial" w:hAnsi="Arial" w:cs="Arial"/>
        </w:rPr>
        <w:t xml:space="preserve"> the new 9</w:t>
      </w:r>
      <w:r w:rsidRPr="007760AD">
        <w:rPr>
          <w:rFonts w:ascii="Arial" w:hAnsi="Arial" w:cs="Arial"/>
          <w:vertAlign w:val="superscript"/>
        </w:rPr>
        <w:t>th</w:t>
      </w:r>
      <w:r w:rsidRPr="007760AD">
        <w:rPr>
          <w:rFonts w:ascii="Arial" w:hAnsi="Arial" w:cs="Arial"/>
        </w:rPr>
        <w:t xml:space="preserve"> edition is a useful writing guide as well as </w:t>
      </w:r>
      <w:r w:rsidR="002B30F2" w:rsidRPr="007760AD">
        <w:rPr>
          <w:rFonts w:ascii="Arial" w:hAnsi="Arial" w:cs="Arial"/>
        </w:rPr>
        <w:t>a formula for attribution of sources.</w:t>
      </w:r>
    </w:p>
    <w:p w14:paraId="303EA417" w14:textId="52CBFB26" w:rsidR="008C6754" w:rsidRPr="00CA541F" w:rsidRDefault="00CA541F" w:rsidP="000A1844">
      <w:pPr>
        <w:pStyle w:val="NoSpacing"/>
        <w:spacing w:after="120" w:line="276" w:lineRule="auto"/>
        <w:jc w:val="center"/>
        <w:rPr>
          <w:rFonts w:ascii="Arial" w:hAnsi="Arial" w:cs="Arial"/>
          <w:u w:val="single"/>
        </w:rPr>
      </w:pPr>
      <w:r w:rsidRPr="00CA541F">
        <w:rPr>
          <w:rFonts w:ascii="Arial" w:hAnsi="Arial" w:cs="Arial"/>
          <w:color w:val="2E74B5" w:themeColor="accent5" w:themeShade="BF"/>
          <w:u w:val="single"/>
        </w:rPr>
        <w:t>A</w:t>
      </w:r>
      <w:r w:rsidR="00FA16AA" w:rsidRPr="00CA541F">
        <w:rPr>
          <w:rFonts w:ascii="Arial" w:hAnsi="Arial" w:cs="Arial"/>
          <w:color w:val="2E74B5" w:themeColor="accent5" w:themeShade="BF"/>
          <w:u w:val="single"/>
        </w:rPr>
        <w:t xml:space="preserve"> </w:t>
      </w:r>
      <w:r w:rsidRPr="00CA541F">
        <w:rPr>
          <w:rFonts w:ascii="Arial" w:hAnsi="Arial" w:cs="Arial"/>
          <w:color w:val="2E74B5" w:themeColor="accent5" w:themeShade="BF"/>
          <w:u w:val="single"/>
        </w:rPr>
        <w:t>P</w:t>
      </w:r>
      <w:r w:rsidR="00FA16AA" w:rsidRPr="00CA541F">
        <w:rPr>
          <w:rFonts w:ascii="Arial" w:hAnsi="Arial" w:cs="Arial"/>
          <w:color w:val="2E74B5" w:themeColor="accent5" w:themeShade="BF"/>
          <w:u w:val="single"/>
        </w:rPr>
        <w:t xml:space="preserve">araphrase with a </w:t>
      </w:r>
      <w:r w:rsidRPr="00CA541F">
        <w:rPr>
          <w:rFonts w:ascii="Arial" w:hAnsi="Arial" w:cs="Arial"/>
          <w:color w:val="2E74B5" w:themeColor="accent5" w:themeShade="BF"/>
          <w:u w:val="single"/>
        </w:rPr>
        <w:t>P</w:t>
      </w:r>
      <w:r w:rsidR="00FA16AA" w:rsidRPr="00CA541F">
        <w:rPr>
          <w:rFonts w:ascii="Arial" w:hAnsi="Arial" w:cs="Arial"/>
          <w:color w:val="2E74B5" w:themeColor="accent5" w:themeShade="BF"/>
          <w:u w:val="single"/>
        </w:rPr>
        <w:t>hrase</w:t>
      </w:r>
      <w:r w:rsidR="00F20543">
        <w:rPr>
          <w:rFonts w:ascii="Arial" w:hAnsi="Arial" w:cs="Arial"/>
          <w:color w:val="2E74B5" w:themeColor="accent5" w:themeShade="BF"/>
          <w:u w:val="single"/>
        </w:rPr>
        <w:t xml:space="preserve"> Signaling the Author</w:t>
      </w:r>
    </w:p>
    <w:p w14:paraId="6F7BC0DC" w14:textId="35FB9A1F" w:rsidR="008C6754" w:rsidRDefault="00FA16AA" w:rsidP="008E5DCF">
      <w:pPr>
        <w:pStyle w:val="NoSpacing"/>
        <w:spacing w:after="120"/>
        <w:rPr>
          <w:rFonts w:ascii="Arial" w:hAnsi="Arial" w:cs="Arial"/>
        </w:rPr>
      </w:pPr>
      <w:r w:rsidRPr="00C83761">
        <w:rPr>
          <w:rFonts w:ascii="Arial" w:hAnsi="Arial" w:cs="Arial"/>
        </w:rPr>
        <w:t xml:space="preserve">Fitzgerald introduces an interesting metaphor </w:t>
      </w:r>
      <w:r w:rsidR="00AA2401">
        <w:rPr>
          <w:rFonts w:ascii="Arial" w:hAnsi="Arial" w:cs="Arial"/>
        </w:rPr>
        <w:t>of a</w:t>
      </w:r>
      <w:r w:rsidRPr="00C83761">
        <w:rPr>
          <w:rFonts w:ascii="Arial" w:hAnsi="Arial" w:cs="Arial"/>
        </w:rPr>
        <w:t xml:space="preserve"> light </w:t>
      </w:r>
      <w:r w:rsidR="00AA2401">
        <w:rPr>
          <w:rFonts w:ascii="Arial" w:hAnsi="Arial" w:cs="Arial"/>
        </w:rPr>
        <w:t>across the bay</w:t>
      </w:r>
      <w:r w:rsidRPr="00C83761">
        <w:rPr>
          <w:rFonts w:ascii="Arial" w:hAnsi="Arial" w:cs="Arial"/>
        </w:rPr>
        <w:t xml:space="preserve"> which then extends to the overall theme of striving in the book (26).</w:t>
      </w:r>
    </w:p>
    <w:p w14:paraId="03D8A00D" w14:textId="1FC3DC55" w:rsidR="008C6754" w:rsidRPr="00CA541F" w:rsidRDefault="00CA541F" w:rsidP="000A1844">
      <w:pPr>
        <w:pStyle w:val="NoSpacing"/>
        <w:spacing w:after="120"/>
        <w:jc w:val="center"/>
        <w:rPr>
          <w:rFonts w:ascii="Arial" w:hAnsi="Arial" w:cs="Arial"/>
          <w:u w:val="single"/>
        </w:rPr>
      </w:pPr>
      <w:r w:rsidRPr="00CA541F">
        <w:rPr>
          <w:rFonts w:ascii="Arial" w:hAnsi="Arial" w:cs="Arial"/>
          <w:color w:val="2E74B5" w:themeColor="accent5" w:themeShade="BF"/>
          <w:u w:val="single"/>
        </w:rPr>
        <w:t>T</w:t>
      </w:r>
      <w:r w:rsidR="00FA16AA" w:rsidRPr="00CA541F">
        <w:rPr>
          <w:rFonts w:ascii="Arial" w:hAnsi="Arial" w:cs="Arial"/>
          <w:color w:val="2E74B5" w:themeColor="accent5" w:themeShade="BF"/>
          <w:u w:val="single"/>
        </w:rPr>
        <w:t xml:space="preserve">he </w:t>
      </w:r>
      <w:r w:rsidRPr="00CA541F">
        <w:rPr>
          <w:rFonts w:ascii="Arial" w:hAnsi="Arial" w:cs="Arial"/>
          <w:color w:val="2E74B5" w:themeColor="accent5" w:themeShade="BF"/>
          <w:u w:val="single"/>
        </w:rPr>
        <w:t>S</w:t>
      </w:r>
      <w:r w:rsidR="00FA16AA" w:rsidRPr="00CA541F">
        <w:rPr>
          <w:rFonts w:ascii="Arial" w:hAnsi="Arial" w:cs="Arial"/>
          <w:color w:val="2E74B5" w:themeColor="accent5" w:themeShade="BF"/>
          <w:u w:val="single"/>
        </w:rPr>
        <w:t xml:space="preserve">ame </w:t>
      </w:r>
      <w:r w:rsidRPr="00CA541F">
        <w:rPr>
          <w:rFonts w:ascii="Arial" w:hAnsi="Arial" w:cs="Arial"/>
          <w:color w:val="2E74B5" w:themeColor="accent5" w:themeShade="BF"/>
          <w:u w:val="single"/>
        </w:rPr>
        <w:t>P</w:t>
      </w:r>
      <w:r w:rsidR="00FA16AA" w:rsidRPr="00CA541F">
        <w:rPr>
          <w:rFonts w:ascii="Arial" w:hAnsi="Arial" w:cs="Arial"/>
          <w:color w:val="2E74B5" w:themeColor="accent5" w:themeShade="BF"/>
          <w:u w:val="single"/>
        </w:rPr>
        <w:t xml:space="preserve">oint without a </w:t>
      </w:r>
      <w:r w:rsidRPr="00CA541F">
        <w:rPr>
          <w:rFonts w:ascii="Arial" w:hAnsi="Arial" w:cs="Arial"/>
          <w:color w:val="2E74B5" w:themeColor="accent5" w:themeShade="BF"/>
          <w:u w:val="single"/>
        </w:rPr>
        <w:t>S</w:t>
      </w:r>
      <w:r w:rsidR="00FA16AA" w:rsidRPr="00CA541F">
        <w:rPr>
          <w:rFonts w:ascii="Arial" w:hAnsi="Arial" w:cs="Arial"/>
          <w:color w:val="2E74B5" w:themeColor="accent5" w:themeShade="BF"/>
          <w:u w:val="single"/>
        </w:rPr>
        <w:t xml:space="preserve">ignal </w:t>
      </w:r>
      <w:r w:rsidRPr="00CA541F">
        <w:rPr>
          <w:rFonts w:ascii="Arial" w:hAnsi="Arial" w:cs="Arial"/>
          <w:color w:val="2E74B5" w:themeColor="accent5" w:themeShade="BF"/>
          <w:u w:val="single"/>
        </w:rPr>
        <w:t>P</w:t>
      </w:r>
      <w:r w:rsidR="00FA16AA" w:rsidRPr="00CA541F">
        <w:rPr>
          <w:rFonts w:ascii="Arial" w:hAnsi="Arial" w:cs="Arial"/>
          <w:color w:val="2E74B5" w:themeColor="accent5" w:themeShade="BF"/>
          <w:u w:val="single"/>
        </w:rPr>
        <w:t>hrase</w:t>
      </w:r>
    </w:p>
    <w:p w14:paraId="6393AF4A" w14:textId="5872A1F5" w:rsidR="004D7C5A" w:rsidRDefault="00FA16AA" w:rsidP="008C6754">
      <w:pPr>
        <w:pStyle w:val="NoSpacing"/>
        <w:spacing w:after="60"/>
        <w:rPr>
          <w:rFonts w:ascii="Arial" w:hAnsi="Arial" w:cs="Arial"/>
        </w:rPr>
      </w:pPr>
      <w:r w:rsidRPr="00C83761">
        <w:rPr>
          <w:rFonts w:ascii="Arial" w:hAnsi="Arial" w:cs="Arial"/>
        </w:rPr>
        <w:t xml:space="preserve">The </w:t>
      </w:r>
      <w:r w:rsidR="00FA29EE">
        <w:rPr>
          <w:rFonts w:ascii="Arial" w:hAnsi="Arial" w:cs="Arial"/>
        </w:rPr>
        <w:t>interesting</w:t>
      </w:r>
      <w:r w:rsidR="00D202BF">
        <w:rPr>
          <w:rFonts w:ascii="Arial" w:hAnsi="Arial" w:cs="Arial"/>
        </w:rPr>
        <w:t xml:space="preserve"> </w:t>
      </w:r>
      <w:r w:rsidRPr="00C83761">
        <w:rPr>
          <w:rFonts w:ascii="Arial" w:hAnsi="Arial" w:cs="Arial"/>
        </w:rPr>
        <w:t>metaphor of</w:t>
      </w:r>
      <w:r w:rsidR="00D202BF">
        <w:rPr>
          <w:rFonts w:ascii="Arial" w:hAnsi="Arial" w:cs="Arial"/>
        </w:rPr>
        <w:t xml:space="preserve"> </w:t>
      </w:r>
      <w:r w:rsidR="00AA2401">
        <w:rPr>
          <w:rFonts w:ascii="Arial" w:hAnsi="Arial" w:cs="Arial"/>
        </w:rPr>
        <w:t xml:space="preserve">a </w:t>
      </w:r>
      <w:r w:rsidRPr="00C83761">
        <w:rPr>
          <w:rFonts w:ascii="Arial" w:hAnsi="Arial" w:cs="Arial"/>
        </w:rPr>
        <w:t xml:space="preserve">light across the bay </w:t>
      </w:r>
      <w:r w:rsidR="00D202BF">
        <w:rPr>
          <w:rFonts w:ascii="Arial" w:hAnsi="Arial" w:cs="Arial"/>
        </w:rPr>
        <w:t xml:space="preserve">is introduced and </w:t>
      </w:r>
      <w:r w:rsidRPr="00C83761">
        <w:rPr>
          <w:rFonts w:ascii="Arial" w:hAnsi="Arial" w:cs="Arial"/>
        </w:rPr>
        <w:t>then extend</w:t>
      </w:r>
      <w:r w:rsidR="00DB625A">
        <w:rPr>
          <w:rFonts w:ascii="Arial" w:hAnsi="Arial" w:cs="Arial"/>
        </w:rPr>
        <w:t>ed</w:t>
      </w:r>
      <w:r w:rsidRPr="00C83761">
        <w:rPr>
          <w:rFonts w:ascii="Arial" w:hAnsi="Arial" w:cs="Arial"/>
        </w:rPr>
        <w:t xml:space="preserve"> to the overall theme of striving in the book (Fitzgerald 26).</w:t>
      </w:r>
    </w:p>
    <w:p w14:paraId="40BC1ABB" w14:textId="77777777" w:rsidR="00725591" w:rsidRDefault="00725591" w:rsidP="008C6754">
      <w:pPr>
        <w:pStyle w:val="NoSpacing"/>
        <w:spacing w:after="60"/>
        <w:rPr>
          <w:rFonts w:ascii="Arial" w:hAnsi="Arial" w:cs="Arial"/>
        </w:rPr>
      </w:pPr>
    </w:p>
    <w:p w14:paraId="5ED3A0CD" w14:textId="5555F051" w:rsidR="00673715" w:rsidRDefault="00DF6E4B" w:rsidP="00B4145A">
      <w:pPr>
        <w:pBdr>
          <w:top w:val="single" w:sz="4" w:space="1" w:color="auto"/>
        </w:pBdr>
        <w:rPr>
          <w:rFonts w:ascii="Arial" w:hAnsi="Arial" w:cs="Arial"/>
          <w:sz w:val="20"/>
          <w:szCs w:val="20"/>
        </w:rPr>
      </w:pPr>
      <w:r>
        <w:rPr>
          <w:rFonts w:ascii="Arial" w:hAnsi="Arial" w:cs="Arial"/>
          <w:vertAlign w:val="superscript"/>
        </w:rPr>
        <w:t xml:space="preserve">1 </w:t>
      </w:r>
      <w:r w:rsidRPr="001F32D1">
        <w:rPr>
          <w:rFonts w:ascii="Arial" w:hAnsi="Arial" w:cs="Arial"/>
          <w:sz w:val="20"/>
          <w:szCs w:val="20"/>
        </w:rPr>
        <w:t xml:space="preserve">For more detailed information on notes see </w:t>
      </w:r>
      <w:r w:rsidRPr="001F32D1">
        <w:rPr>
          <w:rFonts w:ascii="Arial" w:hAnsi="Arial" w:cs="Arial"/>
          <w:i/>
          <w:sz w:val="20"/>
          <w:szCs w:val="20"/>
        </w:rPr>
        <w:t>The</w:t>
      </w:r>
      <w:r w:rsidRPr="001F32D1">
        <w:rPr>
          <w:rFonts w:ascii="Arial" w:hAnsi="Arial" w:cs="Arial"/>
          <w:sz w:val="20"/>
          <w:szCs w:val="20"/>
        </w:rPr>
        <w:t xml:space="preserve"> </w:t>
      </w:r>
      <w:r w:rsidRPr="001F32D1">
        <w:rPr>
          <w:rFonts w:ascii="Arial" w:hAnsi="Arial" w:cs="Arial"/>
          <w:i/>
          <w:sz w:val="20"/>
          <w:szCs w:val="20"/>
        </w:rPr>
        <w:t>MLA Style Center</w:t>
      </w:r>
      <w:r w:rsidRPr="001F32D1">
        <w:rPr>
          <w:rFonts w:ascii="Arial" w:hAnsi="Arial" w:cs="Arial"/>
          <w:sz w:val="20"/>
          <w:szCs w:val="20"/>
        </w:rPr>
        <w:t xml:space="preserve"> website</w:t>
      </w:r>
      <w:r>
        <w:rPr>
          <w:rFonts w:ascii="Arial" w:hAnsi="Arial" w:cs="Arial"/>
          <w:sz w:val="20"/>
          <w:szCs w:val="20"/>
        </w:rPr>
        <w:t xml:space="preserve"> and Chapter 7 of </w:t>
      </w:r>
      <w:r w:rsidRPr="00DF6E4B">
        <w:rPr>
          <w:rFonts w:ascii="Arial" w:hAnsi="Arial" w:cs="Arial"/>
          <w:i/>
          <w:sz w:val="20"/>
          <w:szCs w:val="20"/>
        </w:rPr>
        <w:t>the MLA Ha</w:t>
      </w:r>
      <w:r w:rsidR="0063729E">
        <w:rPr>
          <w:rFonts w:ascii="Arial" w:hAnsi="Arial" w:cs="Arial"/>
          <w:i/>
          <w:sz w:val="20"/>
          <w:szCs w:val="20"/>
        </w:rPr>
        <w:t>nd</w:t>
      </w:r>
      <w:r w:rsidRPr="00DF6E4B">
        <w:rPr>
          <w:rFonts w:ascii="Arial" w:hAnsi="Arial" w:cs="Arial"/>
          <w:i/>
          <w:sz w:val="20"/>
          <w:szCs w:val="20"/>
        </w:rPr>
        <w:t>book</w:t>
      </w:r>
      <w:r>
        <w:rPr>
          <w:rFonts w:ascii="Arial" w:hAnsi="Arial" w:cs="Arial"/>
          <w:i/>
          <w:sz w:val="20"/>
          <w:szCs w:val="20"/>
        </w:rPr>
        <w:t xml:space="preserve"> </w:t>
      </w:r>
      <w:r w:rsidRPr="00DF6E4B">
        <w:rPr>
          <w:rFonts w:ascii="Arial" w:hAnsi="Arial" w:cs="Arial"/>
          <w:sz w:val="20"/>
          <w:szCs w:val="20"/>
        </w:rPr>
        <w:t>9</w:t>
      </w:r>
      <w:r w:rsidRPr="00DF6E4B">
        <w:rPr>
          <w:rFonts w:ascii="Arial" w:hAnsi="Arial" w:cs="Arial"/>
          <w:sz w:val="20"/>
          <w:szCs w:val="20"/>
          <w:vertAlign w:val="superscript"/>
        </w:rPr>
        <w:t>th</w:t>
      </w:r>
      <w:r w:rsidRPr="00DF6E4B">
        <w:rPr>
          <w:rFonts w:ascii="Arial" w:hAnsi="Arial" w:cs="Arial"/>
          <w:sz w:val="20"/>
          <w:szCs w:val="20"/>
        </w:rPr>
        <w:t xml:space="preserve"> edition</w:t>
      </w:r>
      <w:r>
        <w:rPr>
          <w:rFonts w:ascii="Arial" w:hAnsi="Arial" w:cs="Arial"/>
          <w:sz w:val="20"/>
          <w:szCs w:val="20"/>
        </w:rPr>
        <w:t>.</w:t>
      </w:r>
      <w:r w:rsidRPr="001F32D1">
        <w:rPr>
          <w:rFonts w:ascii="Arial" w:hAnsi="Arial" w:cs="Arial"/>
          <w:sz w:val="20"/>
          <w:szCs w:val="20"/>
        </w:rPr>
        <w:t xml:space="preserve"> </w:t>
      </w:r>
    </w:p>
    <w:p w14:paraId="5CF12792" w14:textId="77777777" w:rsidR="00B4145A" w:rsidRPr="00993BDC" w:rsidRDefault="00B4145A" w:rsidP="00B4145A">
      <w:pPr>
        <w:pBdr>
          <w:top w:val="single" w:sz="4" w:space="1" w:color="auto"/>
        </w:pBdr>
        <w:rPr>
          <w:rStyle w:val="Heading3Char"/>
          <w:rFonts w:ascii="Arial" w:eastAsiaTheme="minorHAnsi" w:hAnsi="Arial" w:cs="Arial"/>
          <w:color w:val="auto"/>
          <w:sz w:val="22"/>
          <w:szCs w:val="22"/>
        </w:rPr>
      </w:pPr>
    </w:p>
    <w:p w14:paraId="33B8A6F0" w14:textId="35434857" w:rsidR="004C7086" w:rsidRPr="00C31D66" w:rsidRDefault="004C7086" w:rsidP="00B4145A">
      <w:pPr>
        <w:spacing w:after="120" w:line="240" w:lineRule="auto"/>
        <w:jc w:val="center"/>
        <w:rPr>
          <w:rFonts w:ascii="Arial" w:hAnsi="Arial" w:cs="Arial"/>
          <w:b/>
          <w:color w:val="1F4E79" w:themeColor="accent5" w:themeShade="80"/>
          <w:sz w:val="28"/>
          <w:szCs w:val="28"/>
        </w:rPr>
      </w:pPr>
      <w:r w:rsidRPr="00C31D66">
        <w:rPr>
          <w:rFonts w:ascii="Arial" w:hAnsi="Arial" w:cs="Arial"/>
          <w:b/>
          <w:color w:val="1F4E79" w:themeColor="accent5" w:themeShade="80"/>
          <w:sz w:val="28"/>
          <w:szCs w:val="28"/>
        </w:rPr>
        <w:t>Works Cited</w:t>
      </w:r>
      <w:r w:rsidR="00673715">
        <w:rPr>
          <w:rFonts w:ascii="Arial" w:hAnsi="Arial" w:cs="Arial"/>
          <w:b/>
          <w:color w:val="1F4E79" w:themeColor="accent5" w:themeShade="80"/>
          <w:sz w:val="28"/>
          <w:szCs w:val="28"/>
        </w:rPr>
        <w:t xml:space="preserve"> List</w:t>
      </w:r>
    </w:p>
    <w:p w14:paraId="7BD17067" w14:textId="77777777" w:rsidR="001C4D66" w:rsidRDefault="00354885" w:rsidP="00B4145A">
      <w:pPr>
        <w:spacing w:line="240" w:lineRule="auto"/>
        <w:ind w:firstLine="360"/>
        <w:rPr>
          <w:rFonts w:ascii="Arial" w:hAnsi="Arial" w:cs="Arial"/>
        </w:rPr>
      </w:pPr>
      <w:r w:rsidRPr="00354885">
        <w:rPr>
          <w:rFonts w:ascii="Arial" w:hAnsi="Arial" w:cs="Arial"/>
        </w:rPr>
        <w:t xml:space="preserve">Create a separate page at the end of the paper titled Works Cited centered in normal text on the first line. </w:t>
      </w:r>
      <w:r w:rsidR="00185B04">
        <w:rPr>
          <w:rFonts w:ascii="Arial" w:hAnsi="Arial" w:cs="Arial"/>
        </w:rPr>
        <w:t xml:space="preserve">If there is only one source, title it Work Cited. </w:t>
      </w:r>
      <w:r w:rsidRPr="00354885">
        <w:rPr>
          <w:rFonts w:ascii="Arial" w:hAnsi="Arial" w:cs="Arial"/>
        </w:rPr>
        <w:t xml:space="preserve">Entries are listed alphabetically by author’s last name. The list is double spaced. </w:t>
      </w:r>
    </w:p>
    <w:p w14:paraId="6D4609BA" w14:textId="28B54F53" w:rsidR="001C4D66" w:rsidRPr="00147B9D" w:rsidRDefault="00354885" w:rsidP="00B4145A">
      <w:pPr>
        <w:spacing w:line="240" w:lineRule="auto"/>
        <w:ind w:firstLine="360"/>
        <w:rPr>
          <w:rFonts w:ascii="Arial" w:hAnsi="Arial" w:cs="Arial"/>
          <w:szCs w:val="24"/>
        </w:rPr>
      </w:pPr>
      <w:r w:rsidRPr="00354885">
        <w:rPr>
          <w:rFonts w:ascii="Arial" w:hAnsi="Arial" w:cs="Arial"/>
        </w:rPr>
        <w:t>If an entry takes more than one line, the second line is indented one half inch.</w:t>
      </w:r>
      <w:r w:rsidR="00C11564">
        <w:rPr>
          <w:rFonts w:ascii="Arial" w:hAnsi="Arial" w:cs="Arial"/>
        </w:rPr>
        <w:t xml:space="preserve"> To make a hanging indent,</w:t>
      </w:r>
      <w:r w:rsidR="008C6754">
        <w:rPr>
          <w:rFonts w:ascii="Arial" w:hAnsi="Arial" w:cs="Arial"/>
        </w:rPr>
        <w:t xml:space="preserve"> </w:t>
      </w:r>
      <w:r w:rsidR="00C11564">
        <w:rPr>
          <w:rFonts w:ascii="Arial" w:hAnsi="Arial" w:cs="Arial"/>
          <w:szCs w:val="24"/>
        </w:rPr>
        <w:t>i</w:t>
      </w:r>
      <w:r w:rsidR="00DC4CC5" w:rsidRPr="00DC4CC5">
        <w:rPr>
          <w:rFonts w:ascii="Arial" w:hAnsi="Arial" w:cs="Arial"/>
          <w:szCs w:val="24"/>
        </w:rPr>
        <w:t>n Word</w:t>
      </w:r>
      <w:r w:rsidR="008C6754">
        <w:rPr>
          <w:rFonts w:ascii="Arial" w:hAnsi="Arial" w:cs="Arial"/>
          <w:szCs w:val="24"/>
        </w:rPr>
        <w:t xml:space="preserve">, </w:t>
      </w:r>
      <w:r w:rsidR="005656B0">
        <w:rPr>
          <w:rFonts w:ascii="Arial" w:hAnsi="Arial" w:cs="Arial"/>
          <w:szCs w:val="24"/>
        </w:rPr>
        <w:t xml:space="preserve">highlight the entry, then </w:t>
      </w:r>
      <w:r w:rsidR="008C6754">
        <w:rPr>
          <w:rFonts w:ascii="Arial" w:hAnsi="Arial" w:cs="Arial"/>
          <w:szCs w:val="24"/>
        </w:rPr>
        <w:t xml:space="preserve">select </w:t>
      </w:r>
      <w:r w:rsidR="008A1A5E">
        <w:rPr>
          <w:rFonts w:ascii="Arial" w:hAnsi="Arial" w:cs="Arial"/>
          <w:szCs w:val="24"/>
        </w:rPr>
        <w:t>h</w:t>
      </w:r>
      <w:r w:rsidR="008C6754">
        <w:rPr>
          <w:rFonts w:ascii="Arial" w:hAnsi="Arial" w:cs="Arial"/>
          <w:szCs w:val="24"/>
        </w:rPr>
        <w:t>anging f</w:t>
      </w:r>
      <w:r w:rsidR="008A1A5E">
        <w:rPr>
          <w:rFonts w:ascii="Arial" w:hAnsi="Arial" w:cs="Arial"/>
          <w:szCs w:val="24"/>
        </w:rPr>
        <w:t xml:space="preserve">or the first line </w:t>
      </w:r>
      <w:r w:rsidR="00EC3CB8">
        <w:rPr>
          <w:rFonts w:ascii="Arial" w:hAnsi="Arial" w:cs="Arial"/>
          <w:szCs w:val="24"/>
        </w:rPr>
        <w:t>f</w:t>
      </w:r>
      <w:r w:rsidR="008C6754">
        <w:rPr>
          <w:rFonts w:ascii="Arial" w:hAnsi="Arial" w:cs="Arial"/>
          <w:szCs w:val="24"/>
        </w:rPr>
        <w:t xml:space="preserve">rom the </w:t>
      </w:r>
      <w:r w:rsidR="008A1A5E">
        <w:rPr>
          <w:rFonts w:ascii="Arial" w:hAnsi="Arial" w:cs="Arial"/>
          <w:szCs w:val="24"/>
        </w:rPr>
        <w:t>P</w:t>
      </w:r>
      <w:r w:rsidR="008C6754">
        <w:rPr>
          <w:rFonts w:ascii="Arial" w:hAnsi="Arial" w:cs="Arial"/>
          <w:szCs w:val="24"/>
        </w:rPr>
        <w:t xml:space="preserve">aragraph </w:t>
      </w:r>
      <w:r w:rsidR="00EC3CB8">
        <w:rPr>
          <w:rFonts w:ascii="Arial" w:hAnsi="Arial" w:cs="Arial"/>
          <w:szCs w:val="24"/>
        </w:rPr>
        <w:t xml:space="preserve">tab’s special </w:t>
      </w:r>
      <w:r w:rsidR="002505B1">
        <w:rPr>
          <w:rFonts w:ascii="Arial" w:hAnsi="Arial" w:cs="Arial"/>
          <w:szCs w:val="24"/>
        </w:rPr>
        <w:t>i</w:t>
      </w:r>
      <w:r w:rsidR="008A1A5E">
        <w:rPr>
          <w:rFonts w:ascii="Arial" w:hAnsi="Arial" w:cs="Arial"/>
          <w:szCs w:val="24"/>
        </w:rPr>
        <w:t xml:space="preserve">ndentation </w:t>
      </w:r>
      <w:r w:rsidR="008C6754">
        <w:rPr>
          <w:rFonts w:ascii="Arial" w:hAnsi="Arial" w:cs="Arial"/>
          <w:szCs w:val="24"/>
        </w:rPr>
        <w:t>setting</w:t>
      </w:r>
      <w:r w:rsidR="008A1A5E">
        <w:rPr>
          <w:rFonts w:ascii="Arial" w:hAnsi="Arial" w:cs="Arial"/>
          <w:szCs w:val="24"/>
        </w:rPr>
        <w:t>s</w:t>
      </w:r>
      <w:r w:rsidR="008C6754">
        <w:rPr>
          <w:rFonts w:ascii="Arial" w:hAnsi="Arial" w:cs="Arial"/>
          <w:szCs w:val="24"/>
        </w:rPr>
        <w:t>.</w:t>
      </w:r>
    </w:p>
    <w:p w14:paraId="17190522" w14:textId="49F62BCD" w:rsidR="001C4D66" w:rsidRDefault="00035C7F" w:rsidP="001C4D66">
      <w:pPr>
        <w:ind w:firstLine="360"/>
        <w:rPr>
          <w:rFonts w:ascii="Arial" w:hAnsi="Arial" w:cs="Arial"/>
          <w:b/>
          <w:color w:val="1F4E79" w:themeColor="accent5" w:themeShade="80"/>
          <w:sz w:val="24"/>
          <w:szCs w:val="24"/>
        </w:rPr>
      </w:pPr>
      <w:r w:rsidRPr="009B250A">
        <w:rPr>
          <w:rFonts w:ascii="Arial" w:hAnsi="Arial" w:cs="Arial"/>
          <w:b/>
          <w:color w:val="1F4E79" w:themeColor="accent5" w:themeShade="80"/>
          <w:sz w:val="24"/>
          <w:szCs w:val="24"/>
        </w:rPr>
        <w:lastRenderedPageBreak/>
        <w:t xml:space="preserve">Basic Framework for </w:t>
      </w:r>
      <w:r w:rsidR="009609BE" w:rsidRPr="009B250A">
        <w:rPr>
          <w:rFonts w:ascii="Arial" w:hAnsi="Arial" w:cs="Arial"/>
          <w:b/>
          <w:color w:val="1F4E79" w:themeColor="accent5" w:themeShade="80"/>
          <w:sz w:val="24"/>
          <w:szCs w:val="24"/>
        </w:rPr>
        <w:t xml:space="preserve">an </w:t>
      </w:r>
      <w:r w:rsidRPr="009B250A">
        <w:rPr>
          <w:rFonts w:ascii="Arial" w:hAnsi="Arial" w:cs="Arial"/>
          <w:b/>
          <w:color w:val="1F4E79" w:themeColor="accent5" w:themeShade="80"/>
          <w:sz w:val="24"/>
          <w:szCs w:val="24"/>
        </w:rPr>
        <w:t>Entry</w:t>
      </w:r>
      <w:r w:rsidR="00652A3E">
        <w:rPr>
          <w:rFonts w:ascii="Arial" w:hAnsi="Arial" w:cs="Arial"/>
          <w:b/>
          <w:color w:val="1F4E79" w:themeColor="accent5" w:themeShade="80"/>
          <w:sz w:val="24"/>
          <w:szCs w:val="24"/>
        </w:rPr>
        <w:t xml:space="preserve"> in the Works Cited List</w:t>
      </w:r>
    </w:p>
    <w:p w14:paraId="4B469583" w14:textId="3E8889BE" w:rsidR="00354885" w:rsidRPr="001C4D66" w:rsidRDefault="00354885" w:rsidP="001C4D66">
      <w:pPr>
        <w:ind w:firstLine="360"/>
        <w:rPr>
          <w:rFonts w:ascii="Arial" w:hAnsi="Arial" w:cs="Arial"/>
          <w:color w:val="1F4E79" w:themeColor="accent5" w:themeShade="80"/>
        </w:rPr>
      </w:pPr>
      <w:r w:rsidRPr="00354885">
        <w:rPr>
          <w:rFonts w:ascii="Arial" w:hAnsi="Arial" w:cs="Arial"/>
        </w:rPr>
        <w:t>There are nine categories of information</w:t>
      </w:r>
      <w:r w:rsidR="00DC4CC5">
        <w:rPr>
          <w:rFonts w:ascii="Arial" w:hAnsi="Arial" w:cs="Arial"/>
        </w:rPr>
        <w:t>.</w:t>
      </w:r>
      <w:r w:rsidR="00FB2A51">
        <w:rPr>
          <w:rFonts w:ascii="Arial" w:hAnsi="Arial" w:cs="Arial"/>
        </w:rPr>
        <w:t xml:space="preserve"> </w:t>
      </w:r>
      <w:r w:rsidR="00DC4CC5">
        <w:rPr>
          <w:rFonts w:ascii="Arial" w:hAnsi="Arial" w:cs="Arial"/>
        </w:rPr>
        <w:t>S</w:t>
      </w:r>
      <w:r w:rsidRPr="00354885">
        <w:rPr>
          <w:rFonts w:ascii="Arial" w:hAnsi="Arial" w:cs="Arial"/>
        </w:rPr>
        <w:t>upp</w:t>
      </w:r>
      <w:r w:rsidR="00FB2A51">
        <w:rPr>
          <w:rFonts w:ascii="Arial" w:hAnsi="Arial" w:cs="Arial"/>
        </w:rPr>
        <w:t>ly</w:t>
      </w:r>
      <w:r w:rsidR="005800C5">
        <w:rPr>
          <w:rFonts w:ascii="Arial" w:hAnsi="Arial" w:cs="Arial"/>
        </w:rPr>
        <w:t xml:space="preserve"> </w:t>
      </w:r>
      <w:r w:rsidR="00FB2A51">
        <w:rPr>
          <w:rFonts w:ascii="Arial" w:hAnsi="Arial" w:cs="Arial"/>
        </w:rPr>
        <w:t xml:space="preserve">them </w:t>
      </w:r>
      <w:r w:rsidR="005800C5">
        <w:rPr>
          <w:rFonts w:ascii="Arial" w:hAnsi="Arial" w:cs="Arial"/>
        </w:rPr>
        <w:t>if they are useful for a reader</w:t>
      </w:r>
      <w:r w:rsidR="00DC4CC5">
        <w:rPr>
          <w:rFonts w:ascii="Arial" w:hAnsi="Arial" w:cs="Arial"/>
        </w:rPr>
        <w:t xml:space="preserve"> </w:t>
      </w:r>
      <w:r w:rsidR="00593788" w:rsidRPr="00B46D71">
        <w:rPr>
          <w:rFonts w:ascii="Arial" w:hAnsi="Arial" w:cs="Arial"/>
        </w:rPr>
        <w:t xml:space="preserve">or are needed to </w:t>
      </w:r>
      <w:r w:rsidR="007F0AA4" w:rsidRPr="00B46D71">
        <w:rPr>
          <w:rFonts w:ascii="Arial" w:hAnsi="Arial" w:cs="Arial"/>
        </w:rPr>
        <w:t>specifically</w:t>
      </w:r>
      <w:r w:rsidR="00DC4CC5" w:rsidRPr="00B46D71">
        <w:rPr>
          <w:rFonts w:ascii="Arial" w:hAnsi="Arial" w:cs="Arial"/>
        </w:rPr>
        <w:t xml:space="preserve"> identify </w:t>
      </w:r>
      <w:r w:rsidR="00593788" w:rsidRPr="00B46D71">
        <w:rPr>
          <w:rFonts w:ascii="Arial" w:hAnsi="Arial" w:cs="Arial"/>
        </w:rPr>
        <w:t xml:space="preserve">the </w:t>
      </w:r>
      <w:r w:rsidR="00DC4CC5" w:rsidRPr="00B46D71">
        <w:rPr>
          <w:rFonts w:ascii="Arial" w:hAnsi="Arial" w:cs="Arial"/>
        </w:rPr>
        <w:t>source</w:t>
      </w:r>
      <w:r w:rsidR="00593788" w:rsidRPr="00B46D71">
        <w:rPr>
          <w:rFonts w:ascii="Arial" w:hAnsi="Arial" w:cs="Arial"/>
        </w:rPr>
        <w:t xml:space="preserve"> you consulted</w:t>
      </w:r>
      <w:r w:rsidR="00FC78EB" w:rsidRPr="00B46D71">
        <w:rPr>
          <w:rFonts w:ascii="Arial" w:hAnsi="Arial" w:cs="Arial"/>
        </w:rPr>
        <w:t>.</w:t>
      </w:r>
      <w:r w:rsidR="00FC78EB">
        <w:rPr>
          <w:rFonts w:ascii="Arial" w:hAnsi="Arial" w:cs="Arial"/>
        </w:rPr>
        <w:t xml:space="preserve"> </w:t>
      </w:r>
    </w:p>
    <w:p w14:paraId="6DE2AF29" w14:textId="5875921C" w:rsidR="00035C7F" w:rsidRPr="007F0AA4" w:rsidRDefault="00354885" w:rsidP="00673715">
      <w:pPr>
        <w:pStyle w:val="NoSpacing"/>
        <w:keepNext/>
        <w:spacing w:after="120" w:line="276" w:lineRule="auto"/>
        <w:ind w:left="720" w:hanging="720"/>
        <w:rPr>
          <w:rFonts w:ascii="Arial" w:hAnsi="Arial" w:cs="Arial"/>
          <w:color w:val="1F4E79" w:themeColor="accent5" w:themeShade="80"/>
          <w:sz w:val="24"/>
          <w:szCs w:val="24"/>
        </w:rPr>
      </w:pPr>
      <w:r w:rsidRPr="007F0AA4">
        <w:rPr>
          <w:rFonts w:ascii="Arial" w:hAnsi="Arial" w:cs="Arial"/>
          <w:color w:val="1F4E79" w:themeColor="accent5" w:themeShade="80"/>
          <w:sz w:val="24"/>
          <w:szCs w:val="24"/>
        </w:rPr>
        <w:t>Author. Title of Source</w:t>
      </w:r>
      <w:r w:rsidR="0090673E" w:rsidRPr="007F0AA4">
        <w:rPr>
          <w:rFonts w:ascii="Arial" w:hAnsi="Arial" w:cs="Arial"/>
          <w:color w:val="1F4E79" w:themeColor="accent5" w:themeShade="80"/>
          <w:sz w:val="24"/>
          <w:szCs w:val="24"/>
        </w:rPr>
        <w:t>: Subtitle of Source</w:t>
      </w:r>
      <w:r w:rsidRPr="007F0AA4">
        <w:rPr>
          <w:rFonts w:ascii="Arial" w:hAnsi="Arial" w:cs="Arial"/>
          <w:color w:val="1F4E79" w:themeColor="accent5" w:themeShade="80"/>
          <w:sz w:val="24"/>
          <w:szCs w:val="24"/>
        </w:rPr>
        <w:t>. Title of Container, Other Contributors, Version, Number, Publisher, Publication Date, Location.</w:t>
      </w:r>
    </w:p>
    <w:p w14:paraId="2C66994E" w14:textId="7422550E" w:rsidR="00F23889" w:rsidRPr="005B6F72" w:rsidRDefault="00035C7F" w:rsidP="00147B9D">
      <w:pPr>
        <w:pStyle w:val="ListParagraph"/>
        <w:numPr>
          <w:ilvl w:val="0"/>
          <w:numId w:val="3"/>
        </w:numPr>
        <w:spacing w:after="0" w:line="240" w:lineRule="auto"/>
        <w:rPr>
          <w:rStyle w:val="Heading3Char"/>
          <w:rFonts w:ascii="Arial" w:eastAsiaTheme="minorHAnsi" w:hAnsi="Arial" w:cs="Arial"/>
          <w:color w:val="auto"/>
          <w:sz w:val="22"/>
          <w:szCs w:val="22"/>
        </w:rPr>
      </w:pPr>
      <w:r w:rsidRPr="00BA1D4E">
        <w:rPr>
          <w:rStyle w:val="Heading3Char"/>
          <w:rFonts w:ascii="Arial" w:hAnsi="Arial" w:cs="Arial"/>
          <w:color w:val="auto"/>
          <w:sz w:val="22"/>
          <w:szCs w:val="22"/>
        </w:rPr>
        <w:t>For</w:t>
      </w:r>
      <w:r w:rsidR="00A76087" w:rsidRPr="00BA1D4E">
        <w:rPr>
          <w:rStyle w:val="Heading3Char"/>
          <w:rFonts w:ascii="Arial" w:hAnsi="Arial" w:cs="Arial"/>
          <w:color w:val="auto"/>
          <w:sz w:val="22"/>
          <w:szCs w:val="22"/>
        </w:rPr>
        <w:t xml:space="preserve"> 3 or more </w:t>
      </w:r>
      <w:r w:rsidRPr="00BA1D4E">
        <w:rPr>
          <w:rStyle w:val="Heading3Char"/>
          <w:rFonts w:ascii="Arial" w:hAnsi="Arial" w:cs="Arial"/>
          <w:color w:val="auto"/>
          <w:sz w:val="22"/>
          <w:szCs w:val="22"/>
        </w:rPr>
        <w:t>autho</w:t>
      </w:r>
      <w:r w:rsidR="00A76087" w:rsidRPr="00BA1D4E">
        <w:rPr>
          <w:rStyle w:val="Heading3Char"/>
          <w:rFonts w:ascii="Arial" w:hAnsi="Arial" w:cs="Arial"/>
          <w:color w:val="auto"/>
          <w:sz w:val="22"/>
          <w:szCs w:val="22"/>
        </w:rPr>
        <w:t>rs, list the first one followed by et</w:t>
      </w:r>
      <w:r w:rsidR="008508A5">
        <w:rPr>
          <w:rStyle w:val="Heading3Char"/>
          <w:rFonts w:ascii="Arial" w:hAnsi="Arial" w:cs="Arial"/>
          <w:color w:val="auto"/>
          <w:sz w:val="22"/>
          <w:szCs w:val="22"/>
        </w:rPr>
        <w:t xml:space="preserve"> </w:t>
      </w:r>
      <w:r w:rsidR="00A76087" w:rsidRPr="00BA1D4E">
        <w:rPr>
          <w:rStyle w:val="Heading3Char"/>
          <w:rFonts w:ascii="Arial" w:hAnsi="Arial" w:cs="Arial"/>
          <w:color w:val="auto"/>
          <w:sz w:val="22"/>
          <w:szCs w:val="22"/>
        </w:rPr>
        <w:t>al</w:t>
      </w:r>
      <w:r w:rsidR="00A10587">
        <w:rPr>
          <w:rStyle w:val="Heading3Char"/>
          <w:rFonts w:ascii="Arial" w:hAnsi="Arial" w:cs="Arial"/>
          <w:color w:val="auto"/>
          <w:sz w:val="22"/>
          <w:szCs w:val="22"/>
        </w:rPr>
        <w:t>.</w:t>
      </w:r>
    </w:p>
    <w:p w14:paraId="6CF0B57D" w14:textId="77777777" w:rsidR="005B6F72" w:rsidRPr="005B6F72" w:rsidRDefault="005B6F72" w:rsidP="00147B9D">
      <w:pPr>
        <w:pStyle w:val="ListParagraph"/>
        <w:spacing w:after="0" w:line="240" w:lineRule="auto"/>
        <w:rPr>
          <w:rStyle w:val="Heading3Char"/>
          <w:rFonts w:ascii="Arial" w:eastAsiaTheme="minorHAnsi" w:hAnsi="Arial" w:cs="Arial"/>
          <w:color w:val="auto"/>
          <w:sz w:val="16"/>
          <w:szCs w:val="16"/>
        </w:rPr>
      </w:pPr>
    </w:p>
    <w:p w14:paraId="7713FDE7" w14:textId="679D5E2F" w:rsidR="00971556" w:rsidRPr="005B6F72" w:rsidRDefault="00F23889" w:rsidP="00147B9D">
      <w:pPr>
        <w:pStyle w:val="ListParagraph"/>
        <w:numPr>
          <w:ilvl w:val="0"/>
          <w:numId w:val="3"/>
        </w:numPr>
        <w:spacing w:after="0" w:line="240" w:lineRule="auto"/>
        <w:rPr>
          <w:rStyle w:val="Heading3Char"/>
          <w:rFonts w:ascii="Arial" w:eastAsiaTheme="minorHAnsi" w:hAnsi="Arial" w:cs="Arial"/>
          <w:color w:val="auto"/>
          <w:sz w:val="22"/>
          <w:szCs w:val="22"/>
        </w:rPr>
      </w:pPr>
      <w:r w:rsidRPr="00BA1D4E">
        <w:rPr>
          <w:rStyle w:val="Heading3Char"/>
          <w:rFonts w:ascii="Arial" w:hAnsi="Arial" w:cs="Arial"/>
          <w:color w:val="auto"/>
          <w:sz w:val="22"/>
          <w:szCs w:val="22"/>
        </w:rPr>
        <w:t>For more than one source by the same author</w:t>
      </w:r>
      <w:r w:rsidR="00A76087" w:rsidRPr="00BA1D4E">
        <w:rPr>
          <w:rStyle w:val="Heading3Char"/>
          <w:rFonts w:ascii="Arial" w:hAnsi="Arial" w:cs="Arial"/>
          <w:color w:val="auto"/>
          <w:sz w:val="22"/>
          <w:szCs w:val="22"/>
        </w:rPr>
        <w:t xml:space="preserve">, </w:t>
      </w:r>
      <w:r w:rsidR="007A269F" w:rsidRPr="00BA1D4E">
        <w:rPr>
          <w:rStyle w:val="Heading3Char"/>
          <w:rFonts w:ascii="Arial" w:hAnsi="Arial" w:cs="Arial"/>
          <w:color w:val="auto"/>
          <w:sz w:val="22"/>
          <w:szCs w:val="22"/>
        </w:rPr>
        <w:t xml:space="preserve">alphabetize them by title, </w:t>
      </w:r>
      <w:r w:rsidR="00A76087" w:rsidRPr="00BA1D4E">
        <w:rPr>
          <w:rStyle w:val="Heading3Char"/>
          <w:rFonts w:ascii="Arial" w:hAnsi="Arial" w:cs="Arial"/>
          <w:color w:val="auto"/>
          <w:sz w:val="22"/>
          <w:szCs w:val="22"/>
        </w:rPr>
        <w:t>list the author’s name for the</w:t>
      </w:r>
      <w:r w:rsidR="007A269F" w:rsidRPr="00BA1D4E">
        <w:rPr>
          <w:rStyle w:val="Heading3Char"/>
          <w:rFonts w:ascii="Arial" w:hAnsi="Arial" w:cs="Arial"/>
          <w:color w:val="auto"/>
          <w:sz w:val="22"/>
          <w:szCs w:val="22"/>
        </w:rPr>
        <w:t xml:space="preserve"> first entry, then use three hyphens, like this ---</w:t>
      </w:r>
      <w:r w:rsidR="00DA5318" w:rsidRPr="00BA1D4E">
        <w:rPr>
          <w:rStyle w:val="Heading3Char"/>
          <w:rFonts w:ascii="Arial" w:hAnsi="Arial" w:cs="Arial"/>
          <w:color w:val="auto"/>
          <w:sz w:val="22"/>
          <w:szCs w:val="22"/>
        </w:rPr>
        <w:t xml:space="preserve">, </w:t>
      </w:r>
      <w:r w:rsidR="00594154" w:rsidRPr="00BA1D4E">
        <w:rPr>
          <w:rStyle w:val="Heading3Char"/>
          <w:rFonts w:ascii="Arial" w:hAnsi="Arial" w:cs="Arial"/>
          <w:color w:val="auto"/>
          <w:sz w:val="22"/>
          <w:szCs w:val="22"/>
        </w:rPr>
        <w:t>in place of the name.</w:t>
      </w:r>
    </w:p>
    <w:p w14:paraId="1B332836" w14:textId="77777777" w:rsidR="005B6F72" w:rsidRPr="00BA1D4E" w:rsidRDefault="005B6F72" w:rsidP="00147B9D">
      <w:pPr>
        <w:pStyle w:val="ListParagraph"/>
        <w:spacing w:after="0" w:line="240" w:lineRule="auto"/>
        <w:rPr>
          <w:rStyle w:val="Heading3Char"/>
          <w:rFonts w:ascii="Arial" w:eastAsiaTheme="minorHAnsi" w:hAnsi="Arial" w:cs="Arial"/>
          <w:color w:val="auto"/>
          <w:sz w:val="22"/>
          <w:szCs w:val="22"/>
        </w:rPr>
      </w:pPr>
    </w:p>
    <w:p w14:paraId="55008C70" w14:textId="336B282B" w:rsidR="00035C7F" w:rsidRPr="005B6F72" w:rsidRDefault="00971556" w:rsidP="00147B9D">
      <w:pPr>
        <w:pStyle w:val="ListParagraph"/>
        <w:numPr>
          <w:ilvl w:val="0"/>
          <w:numId w:val="3"/>
        </w:numPr>
        <w:spacing w:after="0" w:line="240" w:lineRule="auto"/>
        <w:rPr>
          <w:rStyle w:val="Heading3Char"/>
          <w:rFonts w:ascii="Arial" w:eastAsiaTheme="minorHAnsi" w:hAnsi="Arial" w:cs="Arial"/>
          <w:color w:val="auto"/>
          <w:sz w:val="22"/>
          <w:szCs w:val="22"/>
        </w:rPr>
      </w:pPr>
      <w:r w:rsidRPr="00BA1D4E">
        <w:rPr>
          <w:rStyle w:val="Heading3Char"/>
          <w:rFonts w:ascii="Arial" w:hAnsi="Arial" w:cs="Arial"/>
          <w:color w:val="auto"/>
          <w:sz w:val="22"/>
          <w:szCs w:val="22"/>
        </w:rPr>
        <w:t>When citing two or more sources from a collection, create a complete entry for the collection and cross-reference individual pieces to that entry with a shortened citation.</w:t>
      </w:r>
    </w:p>
    <w:p w14:paraId="30F0CA52" w14:textId="77777777" w:rsidR="005B6F72" w:rsidRPr="005B6F72" w:rsidRDefault="005B6F72" w:rsidP="00147B9D">
      <w:pPr>
        <w:spacing w:after="0" w:line="240" w:lineRule="auto"/>
        <w:rPr>
          <w:rStyle w:val="Heading3Char"/>
          <w:rFonts w:ascii="Arial" w:eastAsiaTheme="minorHAnsi" w:hAnsi="Arial" w:cs="Arial"/>
          <w:color w:val="auto"/>
          <w:sz w:val="16"/>
          <w:szCs w:val="16"/>
        </w:rPr>
      </w:pPr>
    </w:p>
    <w:p w14:paraId="111898E8" w14:textId="0CAA635E" w:rsidR="00035C7F" w:rsidRDefault="008F5109" w:rsidP="00147B9D">
      <w:pPr>
        <w:pStyle w:val="ListParagraph"/>
        <w:numPr>
          <w:ilvl w:val="0"/>
          <w:numId w:val="3"/>
        </w:numPr>
        <w:spacing w:after="0" w:line="240" w:lineRule="auto"/>
        <w:rPr>
          <w:rStyle w:val="Heading3Char"/>
          <w:rFonts w:ascii="Arial" w:eastAsiaTheme="minorHAnsi" w:hAnsi="Arial" w:cs="Arial"/>
          <w:color w:val="auto"/>
          <w:sz w:val="22"/>
          <w:szCs w:val="22"/>
        </w:rPr>
      </w:pPr>
      <w:r w:rsidRPr="00BA1D4E">
        <w:rPr>
          <w:rStyle w:val="Heading3Char"/>
          <w:rFonts w:ascii="Arial" w:eastAsiaTheme="minorHAnsi" w:hAnsi="Arial" w:cs="Arial"/>
          <w:color w:val="auto"/>
          <w:sz w:val="22"/>
          <w:szCs w:val="22"/>
        </w:rPr>
        <w:t>If there is no author</w:t>
      </w:r>
      <w:r w:rsidR="00FF0DF0">
        <w:rPr>
          <w:rStyle w:val="Heading3Char"/>
          <w:rFonts w:ascii="Arial" w:eastAsiaTheme="minorHAnsi" w:hAnsi="Arial" w:cs="Arial"/>
          <w:color w:val="auto"/>
          <w:sz w:val="22"/>
          <w:szCs w:val="22"/>
        </w:rPr>
        <w:t>,</w:t>
      </w:r>
      <w:r w:rsidR="00C517E7" w:rsidRPr="00BA1D4E">
        <w:rPr>
          <w:rStyle w:val="Heading3Char"/>
          <w:rFonts w:ascii="Arial" w:eastAsiaTheme="minorHAnsi" w:hAnsi="Arial" w:cs="Arial"/>
          <w:color w:val="auto"/>
          <w:sz w:val="22"/>
          <w:szCs w:val="22"/>
        </w:rPr>
        <w:t xml:space="preserve"> begin the entry with the title. If an organization is both the author and publisher, include it only as the publisher and begin with the title.</w:t>
      </w:r>
    </w:p>
    <w:p w14:paraId="7FB2B5C2" w14:textId="77777777" w:rsidR="00D06159" w:rsidRPr="00D06159" w:rsidRDefault="00D06159" w:rsidP="00147B9D">
      <w:pPr>
        <w:spacing w:after="0" w:line="240" w:lineRule="auto"/>
        <w:rPr>
          <w:rStyle w:val="Heading3Char"/>
          <w:rFonts w:ascii="Arial" w:eastAsiaTheme="minorHAnsi" w:hAnsi="Arial" w:cs="Arial"/>
          <w:color w:val="auto"/>
          <w:sz w:val="22"/>
          <w:szCs w:val="22"/>
        </w:rPr>
      </w:pPr>
    </w:p>
    <w:p w14:paraId="77AEA530" w14:textId="1EAC5BB1" w:rsidR="00035C7F" w:rsidRDefault="00035C7F" w:rsidP="00147B9D">
      <w:pPr>
        <w:pStyle w:val="ListParagraph"/>
        <w:numPr>
          <w:ilvl w:val="0"/>
          <w:numId w:val="3"/>
        </w:numPr>
        <w:spacing w:after="60" w:line="240" w:lineRule="auto"/>
        <w:rPr>
          <w:rFonts w:ascii="Arial" w:hAnsi="Arial" w:cs="Arial"/>
        </w:rPr>
      </w:pPr>
      <w:r w:rsidRPr="00BA1D4E">
        <w:rPr>
          <w:rFonts w:ascii="Arial" w:hAnsi="Arial" w:cs="Arial"/>
        </w:rPr>
        <w:t xml:space="preserve">Titles of books, films, periodicals, websites, and blogs are in italics, </w:t>
      </w:r>
      <w:r w:rsidRPr="00BA1D4E">
        <w:rPr>
          <w:rFonts w:ascii="Arial" w:hAnsi="Arial" w:cs="Arial"/>
          <w:i/>
        </w:rPr>
        <w:t>Like This</w:t>
      </w:r>
      <w:r w:rsidRPr="00BA1D4E">
        <w:rPr>
          <w:rFonts w:ascii="Arial" w:hAnsi="Arial" w:cs="Arial"/>
        </w:rPr>
        <w:t>; titles of chapters, articles, webpages, posts, and comments are within quotation marks, “Like This.”</w:t>
      </w:r>
    </w:p>
    <w:p w14:paraId="55464B19" w14:textId="77777777" w:rsidR="001C6067" w:rsidRPr="001C6067" w:rsidRDefault="001C6067" w:rsidP="00147B9D">
      <w:pPr>
        <w:pStyle w:val="ListParagraph"/>
        <w:spacing w:after="60" w:line="240" w:lineRule="auto"/>
        <w:rPr>
          <w:rFonts w:ascii="Arial" w:hAnsi="Arial" w:cs="Arial"/>
          <w:sz w:val="16"/>
          <w:szCs w:val="16"/>
        </w:rPr>
      </w:pPr>
    </w:p>
    <w:p w14:paraId="02042963" w14:textId="125CADB6" w:rsidR="007B0E94" w:rsidRPr="00196F00" w:rsidRDefault="002036DD" w:rsidP="00147B9D">
      <w:pPr>
        <w:pStyle w:val="ListParagraph"/>
        <w:numPr>
          <w:ilvl w:val="0"/>
          <w:numId w:val="3"/>
        </w:numPr>
        <w:spacing w:after="60" w:line="240" w:lineRule="auto"/>
        <w:rPr>
          <w:rFonts w:ascii="Arial" w:hAnsi="Arial" w:cs="Arial"/>
        </w:rPr>
      </w:pPr>
      <w:r w:rsidRPr="00196F00">
        <w:rPr>
          <w:rFonts w:ascii="Arial" w:hAnsi="Arial" w:cs="Arial"/>
        </w:rPr>
        <w:t xml:space="preserve">The </w:t>
      </w:r>
      <w:r w:rsidRPr="007760AD">
        <w:rPr>
          <w:rFonts w:ascii="Arial" w:hAnsi="Arial" w:cs="Arial"/>
          <w:i/>
          <w:iCs/>
        </w:rPr>
        <w:t>container</w:t>
      </w:r>
      <w:r w:rsidR="00AF2D7F" w:rsidRPr="00196F00">
        <w:rPr>
          <w:rFonts w:ascii="Arial" w:hAnsi="Arial" w:cs="Arial"/>
        </w:rPr>
        <w:t xml:space="preserve"> is</w:t>
      </w:r>
      <w:r w:rsidRPr="00196F00">
        <w:rPr>
          <w:rFonts w:ascii="Arial" w:hAnsi="Arial" w:cs="Arial"/>
        </w:rPr>
        <w:t xml:space="preserve"> the larger work th</w:t>
      </w:r>
      <w:r w:rsidR="00AF2D7F" w:rsidRPr="00196F00">
        <w:rPr>
          <w:rFonts w:ascii="Arial" w:hAnsi="Arial" w:cs="Arial"/>
        </w:rPr>
        <w:t>at the</w:t>
      </w:r>
      <w:r w:rsidRPr="00196F00">
        <w:rPr>
          <w:rFonts w:ascii="Arial" w:hAnsi="Arial" w:cs="Arial"/>
        </w:rPr>
        <w:t xml:space="preserve"> smaller piece</w:t>
      </w:r>
      <w:r w:rsidR="00AF2D7F" w:rsidRPr="00196F00">
        <w:rPr>
          <w:rFonts w:ascii="Arial" w:hAnsi="Arial" w:cs="Arial"/>
        </w:rPr>
        <w:t xml:space="preserve"> </w:t>
      </w:r>
      <w:r w:rsidR="00C41B71">
        <w:rPr>
          <w:rFonts w:ascii="Arial" w:hAnsi="Arial" w:cs="Arial"/>
        </w:rPr>
        <w:t xml:space="preserve">of </w:t>
      </w:r>
      <w:r w:rsidR="00AF2D7F" w:rsidRPr="00196F00">
        <w:rPr>
          <w:rFonts w:ascii="Arial" w:hAnsi="Arial" w:cs="Arial"/>
        </w:rPr>
        <w:t>your source</w:t>
      </w:r>
      <w:r w:rsidRPr="00196F00">
        <w:rPr>
          <w:rFonts w:ascii="Arial" w:hAnsi="Arial" w:cs="Arial"/>
        </w:rPr>
        <w:t xml:space="preserve"> is a part of</w:t>
      </w:r>
      <w:r w:rsidR="008202A4" w:rsidRPr="00196F00">
        <w:rPr>
          <w:rFonts w:ascii="Arial" w:hAnsi="Arial" w:cs="Arial"/>
        </w:rPr>
        <w:t>:</w:t>
      </w:r>
      <w:r w:rsidR="00AF2D7F" w:rsidRPr="00196F00">
        <w:rPr>
          <w:rFonts w:ascii="Arial" w:hAnsi="Arial" w:cs="Arial"/>
        </w:rPr>
        <w:t xml:space="preserve"> </w:t>
      </w:r>
      <w:r w:rsidR="00FB2A51" w:rsidRPr="00196F00">
        <w:rPr>
          <w:rFonts w:ascii="Arial" w:hAnsi="Arial" w:cs="Arial"/>
        </w:rPr>
        <w:t>a</w:t>
      </w:r>
      <w:r w:rsidR="007B0E94" w:rsidRPr="00196F00">
        <w:rPr>
          <w:rFonts w:ascii="Arial" w:hAnsi="Arial" w:cs="Arial"/>
        </w:rPr>
        <w:t xml:space="preserve"> </w:t>
      </w:r>
      <w:r w:rsidR="007B0E94" w:rsidRPr="007760AD">
        <w:rPr>
          <w:rFonts w:ascii="Arial" w:hAnsi="Arial" w:cs="Arial"/>
          <w:i/>
          <w:iCs/>
        </w:rPr>
        <w:t>journal</w:t>
      </w:r>
      <w:r w:rsidR="007B0E94" w:rsidRPr="00196F00">
        <w:rPr>
          <w:rFonts w:ascii="Arial" w:hAnsi="Arial" w:cs="Arial"/>
        </w:rPr>
        <w:t xml:space="preserve"> contains </w:t>
      </w:r>
      <w:r w:rsidR="00AF2D7F" w:rsidRPr="00196F00">
        <w:rPr>
          <w:rFonts w:ascii="Arial" w:hAnsi="Arial" w:cs="Arial"/>
        </w:rPr>
        <w:t xml:space="preserve">the </w:t>
      </w:r>
      <w:r w:rsidR="007B0E94" w:rsidRPr="00196F00">
        <w:rPr>
          <w:rFonts w:ascii="Arial" w:hAnsi="Arial" w:cs="Arial"/>
        </w:rPr>
        <w:t>article</w:t>
      </w:r>
      <w:r w:rsidR="00AF2D7F" w:rsidRPr="00196F00">
        <w:rPr>
          <w:rFonts w:ascii="Arial" w:hAnsi="Arial" w:cs="Arial"/>
        </w:rPr>
        <w:t xml:space="preserve">, a </w:t>
      </w:r>
      <w:r w:rsidR="00AF2D7F" w:rsidRPr="007760AD">
        <w:rPr>
          <w:rFonts w:ascii="Arial" w:hAnsi="Arial" w:cs="Arial"/>
          <w:i/>
          <w:iCs/>
        </w:rPr>
        <w:t>book</w:t>
      </w:r>
      <w:r w:rsidR="00AF2D7F" w:rsidRPr="00196F00">
        <w:rPr>
          <w:rFonts w:ascii="Arial" w:hAnsi="Arial" w:cs="Arial"/>
        </w:rPr>
        <w:t xml:space="preserve"> the chapter or a </w:t>
      </w:r>
      <w:r w:rsidR="00AF2D7F" w:rsidRPr="007760AD">
        <w:rPr>
          <w:rFonts w:ascii="Arial" w:hAnsi="Arial" w:cs="Arial"/>
          <w:i/>
          <w:iCs/>
        </w:rPr>
        <w:t>website</w:t>
      </w:r>
      <w:r w:rsidR="00AF2D7F" w:rsidRPr="00196F00">
        <w:rPr>
          <w:rFonts w:ascii="Arial" w:hAnsi="Arial" w:cs="Arial"/>
        </w:rPr>
        <w:t xml:space="preserve"> the webpage.</w:t>
      </w:r>
      <w:r w:rsidR="00622CB0" w:rsidRPr="00196F00">
        <w:rPr>
          <w:rFonts w:ascii="Arial" w:hAnsi="Arial" w:cs="Arial"/>
        </w:rPr>
        <w:t xml:space="preserve"> Many works exist in multiple containers</w:t>
      </w:r>
      <w:r w:rsidR="00593788" w:rsidRPr="00196F00">
        <w:rPr>
          <w:rFonts w:ascii="Arial" w:hAnsi="Arial" w:cs="Arial"/>
        </w:rPr>
        <w:t>:</w:t>
      </w:r>
      <w:r w:rsidR="00622CB0" w:rsidRPr="00196F00">
        <w:rPr>
          <w:rFonts w:ascii="Arial" w:hAnsi="Arial" w:cs="Arial"/>
        </w:rPr>
        <w:t xml:space="preserve"> identify all that seem important for your readers to understand what kind of source it is or where to find the exact form in which you consulted it.</w:t>
      </w:r>
    </w:p>
    <w:p w14:paraId="77D7DE99" w14:textId="77777777" w:rsidR="001C6067" w:rsidRPr="001C6067" w:rsidRDefault="001C6067" w:rsidP="00147B9D">
      <w:pPr>
        <w:spacing w:after="60" w:line="240" w:lineRule="auto"/>
        <w:rPr>
          <w:rFonts w:ascii="Arial" w:hAnsi="Arial" w:cs="Arial"/>
          <w:sz w:val="16"/>
          <w:szCs w:val="16"/>
        </w:rPr>
      </w:pPr>
    </w:p>
    <w:p w14:paraId="74B473AF" w14:textId="69540CDF" w:rsidR="00FB2A51" w:rsidRDefault="00FB2A51" w:rsidP="00147B9D">
      <w:pPr>
        <w:pStyle w:val="ListParagraph"/>
        <w:numPr>
          <w:ilvl w:val="0"/>
          <w:numId w:val="3"/>
        </w:numPr>
        <w:spacing w:after="60" w:line="240" w:lineRule="auto"/>
        <w:rPr>
          <w:rFonts w:ascii="Arial" w:hAnsi="Arial" w:cs="Arial"/>
        </w:rPr>
      </w:pPr>
      <w:r w:rsidRPr="00DC4CC5">
        <w:rPr>
          <w:rFonts w:ascii="Arial" w:hAnsi="Arial" w:cs="Arial"/>
        </w:rPr>
        <w:t>For other contributors provide explanations: adapted by, directed by, introduction by, edited by, translated by, illustrated by etc.</w:t>
      </w:r>
    </w:p>
    <w:p w14:paraId="587EC6FD" w14:textId="77777777" w:rsidR="001C6067" w:rsidRPr="001C6067" w:rsidRDefault="001C6067" w:rsidP="00147B9D">
      <w:pPr>
        <w:spacing w:after="60" w:line="240" w:lineRule="auto"/>
        <w:rPr>
          <w:rFonts w:ascii="Arial" w:hAnsi="Arial" w:cs="Arial"/>
          <w:sz w:val="16"/>
          <w:szCs w:val="16"/>
        </w:rPr>
      </w:pPr>
    </w:p>
    <w:p w14:paraId="49C6EDAC" w14:textId="675E5BBB" w:rsidR="00FB2A51" w:rsidRDefault="007B0E94" w:rsidP="00147B9D">
      <w:pPr>
        <w:pStyle w:val="ListParagraph"/>
        <w:numPr>
          <w:ilvl w:val="0"/>
          <w:numId w:val="3"/>
        </w:numPr>
        <w:spacing w:after="0" w:line="240" w:lineRule="auto"/>
        <w:rPr>
          <w:rFonts w:ascii="Arial" w:hAnsi="Arial" w:cs="Arial"/>
        </w:rPr>
      </w:pPr>
      <w:r w:rsidRPr="00BA1D4E">
        <w:rPr>
          <w:rFonts w:ascii="Arial" w:hAnsi="Arial" w:cs="Arial"/>
        </w:rPr>
        <w:t>For uncertain dates, use [circa year] for an approximation, and [year?] for uncertain accuracy.</w:t>
      </w:r>
      <w:r>
        <w:rPr>
          <w:rFonts w:ascii="Arial" w:hAnsi="Arial" w:cs="Arial"/>
        </w:rPr>
        <w:t xml:space="preserve"> If an original publication date is relevant, include it after the title.</w:t>
      </w:r>
    </w:p>
    <w:p w14:paraId="29F20062" w14:textId="77777777" w:rsidR="00673CE2" w:rsidRPr="00673CE2" w:rsidRDefault="00673CE2" w:rsidP="00673CE2">
      <w:pPr>
        <w:spacing w:after="0"/>
        <w:rPr>
          <w:rFonts w:ascii="Arial" w:hAnsi="Arial" w:cs="Arial"/>
        </w:rPr>
      </w:pPr>
    </w:p>
    <w:p w14:paraId="6F98BC05" w14:textId="703DE732" w:rsidR="00035C7F" w:rsidRPr="00F602BE" w:rsidRDefault="0086190E" w:rsidP="00673CE2">
      <w:pPr>
        <w:spacing w:after="120"/>
        <w:rPr>
          <w:rFonts w:ascii="Arial" w:hAnsi="Arial" w:cs="Arial"/>
          <w:b/>
          <w:color w:val="1F4E79" w:themeColor="accent5" w:themeShade="80"/>
          <w:sz w:val="24"/>
          <w:szCs w:val="24"/>
        </w:rPr>
      </w:pPr>
      <w:r w:rsidRPr="009B250A">
        <w:rPr>
          <w:rFonts w:ascii="Arial" w:hAnsi="Arial" w:cs="Arial"/>
          <w:b/>
          <w:color w:val="1F4E79" w:themeColor="accent5" w:themeShade="80"/>
          <w:sz w:val="24"/>
          <w:szCs w:val="24"/>
        </w:rPr>
        <w:t>Sample Entries</w:t>
      </w:r>
      <w:r w:rsidR="00537B10" w:rsidRPr="009B250A">
        <w:rPr>
          <w:rFonts w:ascii="Arial" w:hAnsi="Arial" w:cs="Arial"/>
          <w:b/>
          <w:color w:val="1F4E79" w:themeColor="accent5" w:themeShade="80"/>
          <w:sz w:val="24"/>
          <w:szCs w:val="24"/>
        </w:rPr>
        <w:t xml:space="preserve"> for Works Cited List</w:t>
      </w:r>
    </w:p>
    <w:p w14:paraId="5171F22B" w14:textId="4FD431A2" w:rsidR="0086190E" w:rsidRDefault="0086190E" w:rsidP="000A1844">
      <w:pPr>
        <w:pStyle w:val="Heading2"/>
        <w:spacing w:before="0" w:after="120" w:line="240" w:lineRule="auto"/>
        <w:jc w:val="center"/>
        <w:rPr>
          <w:rFonts w:ascii="Arial" w:hAnsi="Arial" w:cs="Arial"/>
          <w:color w:val="2E74B5" w:themeColor="accent5" w:themeShade="BF"/>
          <w:sz w:val="22"/>
          <w:szCs w:val="22"/>
          <w:u w:val="single"/>
        </w:rPr>
      </w:pPr>
      <w:r w:rsidRPr="00D23687">
        <w:rPr>
          <w:rFonts w:ascii="Arial" w:hAnsi="Arial" w:cs="Arial"/>
          <w:color w:val="2E74B5" w:themeColor="accent5" w:themeShade="BF"/>
          <w:sz w:val="22"/>
          <w:szCs w:val="22"/>
          <w:u w:val="single"/>
        </w:rPr>
        <w:t>Book</w:t>
      </w:r>
      <w:r w:rsidR="00617F87">
        <w:rPr>
          <w:rFonts w:ascii="Arial" w:hAnsi="Arial" w:cs="Arial"/>
          <w:color w:val="2E74B5" w:themeColor="accent5" w:themeShade="BF"/>
          <w:sz w:val="22"/>
          <w:szCs w:val="22"/>
          <w:u w:val="single"/>
        </w:rPr>
        <w:t xml:space="preserve"> / </w:t>
      </w:r>
      <w:r w:rsidR="00A6751B" w:rsidRPr="00D23687">
        <w:rPr>
          <w:rFonts w:ascii="Arial" w:hAnsi="Arial" w:cs="Arial"/>
          <w:color w:val="2E74B5" w:themeColor="accent5" w:themeShade="BF"/>
          <w:sz w:val="22"/>
          <w:szCs w:val="22"/>
          <w:u w:val="single"/>
        </w:rPr>
        <w:t>Work from th</w:t>
      </w:r>
      <w:r w:rsidR="00F008FF">
        <w:rPr>
          <w:rFonts w:ascii="Arial" w:hAnsi="Arial" w:cs="Arial"/>
          <w:color w:val="2E74B5" w:themeColor="accent5" w:themeShade="BF"/>
          <w:sz w:val="22"/>
          <w:szCs w:val="22"/>
          <w:u w:val="single"/>
        </w:rPr>
        <w:t>e</w:t>
      </w:r>
      <w:r w:rsidR="0059051F" w:rsidRPr="00D23687">
        <w:rPr>
          <w:rFonts w:ascii="Arial" w:hAnsi="Arial" w:cs="Arial"/>
          <w:color w:val="2E74B5" w:themeColor="accent5" w:themeShade="BF"/>
          <w:sz w:val="22"/>
          <w:szCs w:val="22"/>
          <w:u w:val="single"/>
        </w:rPr>
        <w:t xml:space="preserve"> </w:t>
      </w:r>
      <w:r w:rsidR="007D3F9A" w:rsidRPr="00D23687">
        <w:rPr>
          <w:rFonts w:ascii="Arial" w:hAnsi="Arial" w:cs="Arial"/>
          <w:color w:val="2E74B5" w:themeColor="accent5" w:themeShade="BF"/>
          <w:sz w:val="22"/>
          <w:szCs w:val="22"/>
          <w:u w:val="single"/>
        </w:rPr>
        <w:t>S</w:t>
      </w:r>
      <w:r w:rsidR="00A6751B" w:rsidRPr="00D23687">
        <w:rPr>
          <w:rFonts w:ascii="Arial" w:hAnsi="Arial" w:cs="Arial"/>
          <w:color w:val="2E74B5" w:themeColor="accent5" w:themeShade="BF"/>
          <w:sz w:val="22"/>
          <w:szCs w:val="22"/>
          <w:u w:val="single"/>
        </w:rPr>
        <w:t xml:space="preserve">ame </w:t>
      </w:r>
      <w:r w:rsidR="0059051F" w:rsidRPr="00D23687">
        <w:rPr>
          <w:rFonts w:ascii="Arial" w:hAnsi="Arial" w:cs="Arial"/>
          <w:color w:val="2E74B5" w:themeColor="accent5" w:themeShade="BF"/>
          <w:sz w:val="22"/>
          <w:szCs w:val="22"/>
          <w:u w:val="single"/>
        </w:rPr>
        <w:t>Source</w:t>
      </w:r>
      <w:r w:rsidR="00617F87">
        <w:rPr>
          <w:rFonts w:ascii="Arial" w:hAnsi="Arial" w:cs="Arial"/>
          <w:color w:val="2E74B5" w:themeColor="accent5" w:themeShade="BF"/>
          <w:sz w:val="22"/>
          <w:szCs w:val="22"/>
          <w:u w:val="single"/>
        </w:rPr>
        <w:t xml:space="preserve"> </w:t>
      </w:r>
      <w:r w:rsidR="00F008FF">
        <w:rPr>
          <w:rFonts w:ascii="Arial" w:hAnsi="Arial" w:cs="Arial"/>
          <w:color w:val="2E74B5" w:themeColor="accent5" w:themeShade="BF"/>
          <w:sz w:val="22"/>
          <w:szCs w:val="22"/>
          <w:u w:val="single"/>
        </w:rPr>
        <w:t>/</w:t>
      </w:r>
      <w:r w:rsidR="00617F87">
        <w:rPr>
          <w:rFonts w:ascii="Arial" w:hAnsi="Arial" w:cs="Arial"/>
          <w:color w:val="2E74B5" w:themeColor="accent5" w:themeShade="BF"/>
          <w:sz w:val="22"/>
          <w:szCs w:val="22"/>
          <w:u w:val="single"/>
        </w:rPr>
        <w:t xml:space="preserve"> </w:t>
      </w:r>
      <w:r w:rsidR="00A6751B" w:rsidRPr="00D23687">
        <w:rPr>
          <w:rFonts w:ascii="Arial" w:hAnsi="Arial" w:cs="Arial"/>
          <w:color w:val="2E74B5" w:themeColor="accent5" w:themeShade="BF"/>
          <w:sz w:val="22"/>
          <w:szCs w:val="22"/>
          <w:u w:val="single"/>
        </w:rPr>
        <w:t xml:space="preserve">Work by the </w:t>
      </w:r>
      <w:r w:rsidR="007D3F9A" w:rsidRPr="00D23687">
        <w:rPr>
          <w:rFonts w:ascii="Arial" w:hAnsi="Arial" w:cs="Arial"/>
          <w:color w:val="2E74B5" w:themeColor="accent5" w:themeShade="BF"/>
          <w:sz w:val="22"/>
          <w:szCs w:val="22"/>
          <w:u w:val="single"/>
        </w:rPr>
        <w:t>S</w:t>
      </w:r>
      <w:r w:rsidR="00A6751B" w:rsidRPr="00D23687">
        <w:rPr>
          <w:rFonts w:ascii="Arial" w:hAnsi="Arial" w:cs="Arial"/>
          <w:color w:val="2E74B5" w:themeColor="accent5" w:themeShade="BF"/>
          <w:sz w:val="22"/>
          <w:szCs w:val="22"/>
          <w:u w:val="single"/>
        </w:rPr>
        <w:t xml:space="preserve">ame </w:t>
      </w:r>
      <w:r w:rsidR="007D3F9A" w:rsidRPr="00D23687">
        <w:rPr>
          <w:rFonts w:ascii="Arial" w:hAnsi="Arial" w:cs="Arial"/>
          <w:color w:val="2E74B5" w:themeColor="accent5" w:themeShade="BF"/>
          <w:sz w:val="22"/>
          <w:szCs w:val="22"/>
          <w:u w:val="single"/>
        </w:rPr>
        <w:t>A</w:t>
      </w:r>
      <w:r w:rsidR="00A6751B" w:rsidRPr="00D23687">
        <w:rPr>
          <w:rFonts w:ascii="Arial" w:hAnsi="Arial" w:cs="Arial"/>
          <w:color w:val="2E74B5" w:themeColor="accent5" w:themeShade="BF"/>
          <w:sz w:val="22"/>
          <w:szCs w:val="22"/>
          <w:u w:val="single"/>
        </w:rPr>
        <w:t>uthor</w:t>
      </w:r>
    </w:p>
    <w:p w14:paraId="4F6E964A" w14:textId="5E170ECF" w:rsidR="00630883" w:rsidRDefault="00630883" w:rsidP="007760AD">
      <w:pPr>
        <w:spacing w:after="60" w:line="240" w:lineRule="auto"/>
        <w:ind w:left="720" w:hanging="720"/>
        <w:rPr>
          <w:rFonts w:ascii="Arial" w:eastAsia="Times New Roman" w:hAnsi="Arial" w:cs="Arial"/>
        </w:rPr>
      </w:pPr>
      <w:r w:rsidRPr="007760AD">
        <w:rPr>
          <w:rFonts w:ascii="Arial" w:eastAsia="Times New Roman" w:hAnsi="Arial" w:cs="Arial"/>
        </w:rPr>
        <w:t xml:space="preserve">Osman, </w:t>
      </w:r>
      <w:proofErr w:type="spellStart"/>
      <w:r w:rsidRPr="007760AD">
        <w:rPr>
          <w:rFonts w:ascii="Arial" w:eastAsia="Times New Roman" w:hAnsi="Arial" w:cs="Arial"/>
        </w:rPr>
        <w:t>Ladan</w:t>
      </w:r>
      <w:proofErr w:type="spellEnd"/>
      <w:r w:rsidRPr="007760AD">
        <w:rPr>
          <w:rFonts w:ascii="Arial" w:eastAsia="Times New Roman" w:hAnsi="Arial" w:cs="Arial"/>
        </w:rPr>
        <w:t xml:space="preserve">. </w:t>
      </w:r>
      <w:r w:rsidRPr="007760AD">
        <w:rPr>
          <w:rFonts w:ascii="Arial" w:eastAsia="Times New Roman" w:hAnsi="Arial" w:cs="Arial"/>
          <w:i/>
          <w:iCs/>
        </w:rPr>
        <w:t>The Kitchen-Dweller's Testimony</w:t>
      </w:r>
      <w:r w:rsidRPr="007760AD">
        <w:rPr>
          <w:rFonts w:ascii="Arial" w:eastAsia="Times New Roman" w:hAnsi="Arial" w:cs="Arial"/>
        </w:rPr>
        <w:t>. University of Nebraska Press, 2015.</w:t>
      </w:r>
    </w:p>
    <w:p w14:paraId="359FF351" w14:textId="77777777" w:rsidR="007760AD" w:rsidRPr="00B346B1" w:rsidRDefault="007760AD" w:rsidP="00B346B1">
      <w:pPr>
        <w:spacing w:after="0" w:line="240" w:lineRule="auto"/>
        <w:ind w:left="720" w:hanging="720"/>
        <w:rPr>
          <w:rFonts w:ascii="Arial" w:eastAsia="Times New Roman" w:hAnsi="Arial" w:cs="Arial"/>
          <w:sz w:val="16"/>
          <w:szCs w:val="16"/>
        </w:rPr>
      </w:pPr>
    </w:p>
    <w:p w14:paraId="1B643A42" w14:textId="24844D80" w:rsidR="00A6751B" w:rsidRDefault="00A6751B" w:rsidP="00B346B1">
      <w:pPr>
        <w:spacing w:after="0"/>
        <w:ind w:left="720" w:hanging="720"/>
        <w:rPr>
          <w:rFonts w:ascii="Arial" w:hAnsi="Arial" w:cs="Arial"/>
        </w:rPr>
      </w:pPr>
      <w:r w:rsidRPr="00630883">
        <w:rPr>
          <w:rFonts w:ascii="Arial" w:hAnsi="Arial" w:cs="Arial"/>
        </w:rPr>
        <w:t xml:space="preserve">Oates, Joyce Carol, and Robert </w:t>
      </w:r>
      <w:proofErr w:type="spellStart"/>
      <w:r w:rsidRPr="00630883">
        <w:rPr>
          <w:rFonts w:ascii="Arial" w:hAnsi="Arial" w:cs="Arial"/>
        </w:rPr>
        <w:t>Atwan</w:t>
      </w:r>
      <w:proofErr w:type="spellEnd"/>
      <w:r w:rsidRPr="00630883">
        <w:rPr>
          <w:rFonts w:ascii="Arial" w:hAnsi="Arial" w:cs="Arial"/>
        </w:rPr>
        <w:t xml:space="preserve">, editors. </w:t>
      </w:r>
      <w:r w:rsidRPr="00630883">
        <w:rPr>
          <w:rFonts w:ascii="Arial" w:hAnsi="Arial" w:cs="Arial"/>
          <w:i/>
        </w:rPr>
        <w:t>The Best American Essays of the Century</w:t>
      </w:r>
      <w:r w:rsidRPr="00630883">
        <w:rPr>
          <w:rFonts w:ascii="Arial" w:hAnsi="Arial" w:cs="Arial"/>
        </w:rPr>
        <w:t>.</w:t>
      </w:r>
      <w:r w:rsidRPr="00C517E7">
        <w:rPr>
          <w:rFonts w:ascii="Arial" w:hAnsi="Arial" w:cs="Arial"/>
        </w:rPr>
        <w:t xml:space="preserve"> Houghton</w:t>
      </w:r>
      <w:r w:rsidR="00F53D38">
        <w:rPr>
          <w:rFonts w:ascii="Arial" w:hAnsi="Arial" w:cs="Arial"/>
        </w:rPr>
        <w:t xml:space="preserve"> </w:t>
      </w:r>
      <w:r w:rsidRPr="00C517E7">
        <w:rPr>
          <w:rFonts w:ascii="Arial" w:hAnsi="Arial" w:cs="Arial"/>
        </w:rPr>
        <w:t>Mifflin, 2000.</w:t>
      </w:r>
    </w:p>
    <w:p w14:paraId="029DF5BB" w14:textId="77777777" w:rsidR="007760AD" w:rsidRPr="00B346B1" w:rsidRDefault="007760AD" w:rsidP="00B346B1">
      <w:pPr>
        <w:spacing w:after="0"/>
        <w:ind w:left="720" w:hanging="720"/>
        <w:rPr>
          <w:rFonts w:ascii="Arial" w:hAnsi="Arial" w:cs="Arial"/>
          <w:sz w:val="16"/>
          <w:szCs w:val="16"/>
        </w:rPr>
      </w:pPr>
    </w:p>
    <w:p w14:paraId="6F1BB942" w14:textId="77777777" w:rsidR="00A6751B" w:rsidRPr="00C517E7" w:rsidRDefault="00A6751B" w:rsidP="002E2B11">
      <w:pPr>
        <w:spacing w:after="120"/>
        <w:ind w:left="720" w:hanging="720"/>
        <w:rPr>
          <w:rFonts w:ascii="Arial" w:hAnsi="Arial" w:cs="Arial"/>
        </w:rPr>
      </w:pPr>
      <w:r w:rsidRPr="00C517E7">
        <w:rPr>
          <w:rFonts w:ascii="Arial" w:hAnsi="Arial" w:cs="Arial"/>
        </w:rPr>
        <w:t xml:space="preserve">Kingston, Maxine Hong. “No Name Woman.” Oates and </w:t>
      </w:r>
      <w:proofErr w:type="spellStart"/>
      <w:r w:rsidRPr="00C517E7">
        <w:rPr>
          <w:rFonts w:ascii="Arial" w:hAnsi="Arial" w:cs="Arial"/>
        </w:rPr>
        <w:t>Atwan</w:t>
      </w:r>
      <w:proofErr w:type="spellEnd"/>
      <w:r w:rsidRPr="00C517E7">
        <w:rPr>
          <w:rFonts w:ascii="Arial" w:hAnsi="Arial" w:cs="Arial"/>
        </w:rPr>
        <w:t>, pp. 383-94.</w:t>
      </w:r>
    </w:p>
    <w:p w14:paraId="159F1D87" w14:textId="77777777" w:rsidR="00A6751B" w:rsidRPr="00C517E7" w:rsidRDefault="00A6751B" w:rsidP="002E2B11">
      <w:pPr>
        <w:spacing w:after="120"/>
        <w:ind w:left="720" w:hanging="720"/>
        <w:rPr>
          <w:rFonts w:ascii="Arial" w:hAnsi="Arial" w:cs="Arial"/>
        </w:rPr>
      </w:pPr>
      <w:r w:rsidRPr="00C517E7">
        <w:rPr>
          <w:rFonts w:ascii="Arial" w:hAnsi="Arial" w:cs="Arial"/>
        </w:rPr>
        <w:t xml:space="preserve">---. </w:t>
      </w:r>
      <w:r w:rsidRPr="00C517E7">
        <w:rPr>
          <w:rFonts w:ascii="Arial" w:hAnsi="Arial" w:cs="Arial"/>
          <w:i/>
        </w:rPr>
        <w:t>The Woman Warrior: Memoirs of a Girlhood Amidst Ghosts</w:t>
      </w:r>
      <w:r w:rsidRPr="00C517E7">
        <w:rPr>
          <w:rFonts w:ascii="Arial" w:hAnsi="Arial" w:cs="Arial"/>
        </w:rPr>
        <w:t>. A. A. Knopf, 1976.</w:t>
      </w:r>
    </w:p>
    <w:p w14:paraId="6D0595E0" w14:textId="77777777" w:rsidR="00D86E14" w:rsidRDefault="00D86E14">
      <w:pPr>
        <w:rPr>
          <w:rFonts w:ascii="Arial" w:hAnsi="Arial" w:cs="Arial"/>
          <w:color w:val="2E74B5" w:themeColor="accent5" w:themeShade="BF"/>
          <w:u w:val="single"/>
        </w:rPr>
      </w:pPr>
      <w:r>
        <w:rPr>
          <w:rFonts w:ascii="Arial" w:hAnsi="Arial" w:cs="Arial"/>
          <w:color w:val="2E74B5" w:themeColor="accent5" w:themeShade="BF"/>
          <w:u w:val="single"/>
        </w:rPr>
        <w:br w:type="page"/>
      </w:r>
    </w:p>
    <w:p w14:paraId="73580646" w14:textId="29B657D7" w:rsidR="00C7355B" w:rsidRPr="00E8592E" w:rsidRDefault="004766D2" w:rsidP="00E8592E">
      <w:pPr>
        <w:spacing w:after="120" w:line="240" w:lineRule="auto"/>
        <w:jc w:val="center"/>
        <w:rPr>
          <w:rFonts w:ascii="Arial" w:hAnsi="Arial" w:cs="Arial"/>
          <w:color w:val="0070C0"/>
          <w:u w:val="single"/>
        </w:rPr>
      </w:pPr>
      <w:r w:rsidRPr="00B346B1">
        <w:rPr>
          <w:rFonts w:ascii="Arial" w:hAnsi="Arial" w:cs="Arial"/>
          <w:color w:val="0070C0"/>
          <w:u w:val="single"/>
        </w:rPr>
        <w:lastRenderedPageBreak/>
        <w:t xml:space="preserve">E-book with </w:t>
      </w:r>
      <w:r w:rsidR="007D3F9A" w:rsidRPr="00B346B1">
        <w:rPr>
          <w:rFonts w:ascii="Arial" w:hAnsi="Arial" w:cs="Arial"/>
          <w:color w:val="0070C0"/>
          <w:u w:val="single"/>
        </w:rPr>
        <w:t>T</w:t>
      </w:r>
      <w:r w:rsidRPr="00B346B1">
        <w:rPr>
          <w:rFonts w:ascii="Arial" w:hAnsi="Arial" w:cs="Arial"/>
          <w:color w:val="0070C0"/>
          <w:u w:val="single"/>
        </w:rPr>
        <w:t xml:space="preserve">wo </w:t>
      </w:r>
      <w:r w:rsidR="007D3F9A" w:rsidRPr="00B346B1">
        <w:rPr>
          <w:rFonts w:ascii="Arial" w:hAnsi="Arial" w:cs="Arial"/>
          <w:color w:val="0070C0"/>
          <w:u w:val="single"/>
        </w:rPr>
        <w:t>A</w:t>
      </w:r>
      <w:r w:rsidRPr="00B346B1">
        <w:rPr>
          <w:rFonts w:ascii="Arial" w:hAnsi="Arial" w:cs="Arial"/>
          <w:color w:val="0070C0"/>
          <w:u w:val="single"/>
        </w:rPr>
        <w:t>uthors</w:t>
      </w:r>
      <w:r w:rsidR="00EC4025" w:rsidRPr="00B346B1">
        <w:rPr>
          <w:rFonts w:ascii="Arial" w:hAnsi="Arial" w:cs="Arial"/>
          <w:color w:val="0070C0"/>
          <w:u w:val="single"/>
        </w:rPr>
        <w:t xml:space="preserve"> / E-book</w:t>
      </w:r>
      <w:r w:rsidR="00FA32E7" w:rsidRPr="00B346B1">
        <w:rPr>
          <w:rFonts w:ascii="Arial" w:hAnsi="Arial" w:cs="Arial"/>
          <w:color w:val="0070C0"/>
          <w:u w:val="single"/>
        </w:rPr>
        <w:t>s</w:t>
      </w:r>
      <w:r w:rsidR="00F20543" w:rsidRPr="00B346B1">
        <w:rPr>
          <w:rFonts w:ascii="Arial" w:hAnsi="Arial" w:cs="Arial"/>
          <w:color w:val="0070C0"/>
          <w:u w:val="single"/>
        </w:rPr>
        <w:t xml:space="preserve"> in</w:t>
      </w:r>
      <w:r w:rsidR="00EC4025" w:rsidRPr="00B346B1">
        <w:rPr>
          <w:rFonts w:ascii="Arial" w:hAnsi="Arial" w:cs="Arial"/>
          <w:color w:val="0070C0"/>
          <w:u w:val="single"/>
        </w:rPr>
        <w:t xml:space="preserve"> </w:t>
      </w:r>
      <w:r w:rsidR="00C41B71" w:rsidRPr="00B346B1">
        <w:rPr>
          <w:rFonts w:ascii="Arial" w:hAnsi="Arial" w:cs="Arial"/>
          <w:color w:val="0070C0"/>
          <w:u w:val="single"/>
        </w:rPr>
        <w:t>Larger Digital Collection</w:t>
      </w:r>
      <w:r w:rsidR="00FA32E7" w:rsidRPr="00B346B1">
        <w:rPr>
          <w:rFonts w:ascii="Arial" w:hAnsi="Arial" w:cs="Arial"/>
          <w:color w:val="0070C0"/>
          <w:u w:val="single"/>
        </w:rPr>
        <w:t>s</w:t>
      </w:r>
    </w:p>
    <w:p w14:paraId="6D5C6039" w14:textId="5EC2507B" w:rsidR="00E7154D" w:rsidRPr="00B346B1" w:rsidRDefault="00E7154D" w:rsidP="00673CE2">
      <w:pPr>
        <w:spacing w:after="120" w:line="240" w:lineRule="auto"/>
        <w:ind w:left="720" w:hanging="720"/>
        <w:rPr>
          <w:rFonts w:ascii="Arial" w:hAnsi="Arial" w:cs="Arial"/>
        </w:rPr>
      </w:pPr>
      <w:proofErr w:type="spellStart"/>
      <w:r w:rsidRPr="00B346B1">
        <w:rPr>
          <w:rFonts w:ascii="Arial" w:hAnsi="Arial" w:cs="Arial"/>
        </w:rPr>
        <w:t>Resau</w:t>
      </w:r>
      <w:proofErr w:type="spellEnd"/>
      <w:r w:rsidRPr="00B346B1">
        <w:rPr>
          <w:rFonts w:ascii="Arial" w:hAnsi="Arial" w:cs="Arial"/>
        </w:rPr>
        <w:t xml:space="preserve">, Laura and Maria </w:t>
      </w:r>
      <w:proofErr w:type="spellStart"/>
      <w:r w:rsidRPr="00B346B1">
        <w:rPr>
          <w:rFonts w:ascii="Arial" w:hAnsi="Arial" w:cs="Arial"/>
        </w:rPr>
        <w:t>Farinango</w:t>
      </w:r>
      <w:proofErr w:type="spellEnd"/>
      <w:r w:rsidRPr="00B346B1">
        <w:rPr>
          <w:rFonts w:ascii="Arial" w:hAnsi="Arial" w:cs="Arial"/>
        </w:rPr>
        <w:t xml:space="preserve">. </w:t>
      </w:r>
      <w:r w:rsidRPr="00B346B1">
        <w:rPr>
          <w:rFonts w:ascii="Arial" w:hAnsi="Arial" w:cs="Arial"/>
          <w:i/>
          <w:iCs/>
        </w:rPr>
        <w:t>The Queen of Water</w:t>
      </w:r>
      <w:r w:rsidRPr="00B346B1">
        <w:rPr>
          <w:rFonts w:ascii="Arial" w:hAnsi="Arial" w:cs="Arial"/>
        </w:rPr>
        <w:t xml:space="preserve">. </w:t>
      </w:r>
      <w:r w:rsidRPr="00B346B1">
        <w:rPr>
          <w:rFonts w:ascii="Arial" w:hAnsi="Arial" w:cs="Arial"/>
          <w:iCs/>
        </w:rPr>
        <w:t>e-book,</w:t>
      </w:r>
      <w:r w:rsidRPr="00B346B1">
        <w:rPr>
          <w:rFonts w:ascii="Arial" w:hAnsi="Arial" w:cs="Arial"/>
        </w:rPr>
        <w:t xml:space="preserve"> </w:t>
      </w:r>
      <w:r w:rsidRPr="00B346B1">
        <w:rPr>
          <w:rFonts w:ascii="Arial" w:hAnsi="Arial" w:cs="Arial"/>
          <w:lang w:val="en"/>
        </w:rPr>
        <w:t>Random House Children's Books,</w:t>
      </w:r>
      <w:r w:rsidRPr="00B346B1">
        <w:rPr>
          <w:rFonts w:ascii="Arial" w:hAnsi="Arial" w:cs="Arial"/>
        </w:rPr>
        <w:t xml:space="preserve"> 2012.</w:t>
      </w:r>
    </w:p>
    <w:p w14:paraId="6BD807E3" w14:textId="0C0D6AD7" w:rsidR="00EC4025" w:rsidRPr="00B346B1" w:rsidRDefault="00EC4025" w:rsidP="00673CE2">
      <w:pPr>
        <w:spacing w:after="120" w:line="240" w:lineRule="auto"/>
        <w:ind w:left="720" w:hanging="720"/>
        <w:rPr>
          <w:rFonts w:ascii="Arial" w:hAnsi="Arial" w:cs="Arial"/>
        </w:rPr>
      </w:pPr>
      <w:r w:rsidRPr="00B346B1">
        <w:rPr>
          <w:rFonts w:ascii="Arial" w:hAnsi="Arial" w:cs="Arial"/>
        </w:rPr>
        <w:t xml:space="preserve">Womack, </w:t>
      </w:r>
      <w:proofErr w:type="spellStart"/>
      <w:r w:rsidRPr="00B346B1">
        <w:rPr>
          <w:rFonts w:ascii="Arial" w:hAnsi="Arial" w:cs="Arial"/>
        </w:rPr>
        <w:t>Ytasha</w:t>
      </w:r>
      <w:proofErr w:type="spellEnd"/>
      <w:r w:rsidRPr="00B346B1">
        <w:rPr>
          <w:rFonts w:ascii="Arial" w:hAnsi="Arial" w:cs="Arial"/>
        </w:rPr>
        <w:t xml:space="preserve"> L. </w:t>
      </w:r>
      <w:r w:rsidRPr="00B346B1">
        <w:rPr>
          <w:rFonts w:ascii="Arial" w:hAnsi="Arial" w:cs="Arial"/>
          <w:i/>
          <w:iCs/>
        </w:rPr>
        <w:t>Afrofuturism: The World of Black Sci-Fi and Fantasy Culture</w:t>
      </w:r>
      <w:r w:rsidRPr="00B346B1">
        <w:rPr>
          <w:rFonts w:ascii="Arial" w:hAnsi="Arial" w:cs="Arial"/>
        </w:rPr>
        <w:t xml:space="preserve">, Chicago Review Press, 2013. </w:t>
      </w:r>
      <w:r w:rsidRPr="00B346B1">
        <w:rPr>
          <w:rFonts w:ascii="Arial" w:hAnsi="Arial" w:cs="Arial"/>
          <w:i/>
        </w:rPr>
        <w:t xml:space="preserve">ProQuest </w:t>
      </w:r>
      <w:proofErr w:type="spellStart"/>
      <w:r w:rsidRPr="00B346B1">
        <w:rPr>
          <w:rFonts w:ascii="Arial" w:hAnsi="Arial" w:cs="Arial"/>
          <w:i/>
        </w:rPr>
        <w:t>Ebook</w:t>
      </w:r>
      <w:proofErr w:type="spellEnd"/>
      <w:r w:rsidRPr="00B346B1">
        <w:rPr>
          <w:rFonts w:ascii="Arial" w:hAnsi="Arial" w:cs="Arial"/>
          <w:i/>
        </w:rPr>
        <w:t xml:space="preserve"> Central</w:t>
      </w:r>
      <w:r w:rsidRPr="00B346B1">
        <w:rPr>
          <w:rFonts w:ascii="Arial" w:hAnsi="Arial" w:cs="Arial"/>
        </w:rPr>
        <w:t>, ebookcentral.proquest.com/lib/metrostate/detail.action?docID=1381831.</w:t>
      </w:r>
    </w:p>
    <w:p w14:paraId="64EF44E5" w14:textId="6F1F957A" w:rsidR="00B346B1" w:rsidRPr="008C50C9" w:rsidRDefault="00FA32E7" w:rsidP="00F84162">
      <w:pPr>
        <w:spacing w:after="240" w:line="240" w:lineRule="auto"/>
        <w:ind w:left="720" w:hanging="720"/>
        <w:rPr>
          <w:rFonts w:ascii="Arial" w:hAnsi="Arial" w:cs="Arial"/>
        </w:rPr>
      </w:pPr>
      <w:proofErr w:type="spellStart"/>
      <w:r w:rsidRPr="00B346B1">
        <w:rPr>
          <w:rFonts w:ascii="Arial" w:hAnsi="Arial" w:cs="Arial"/>
        </w:rPr>
        <w:t>Chestnutt</w:t>
      </w:r>
      <w:proofErr w:type="spellEnd"/>
      <w:r w:rsidRPr="00B346B1">
        <w:rPr>
          <w:rFonts w:ascii="Arial" w:hAnsi="Arial" w:cs="Arial"/>
        </w:rPr>
        <w:t xml:space="preserve">, Charles W. </w:t>
      </w:r>
      <w:r w:rsidRPr="00B346B1">
        <w:rPr>
          <w:rFonts w:ascii="Arial" w:hAnsi="Arial" w:cs="Arial"/>
          <w:i/>
          <w:iCs/>
        </w:rPr>
        <w:t>The Marrow of Tradition</w:t>
      </w:r>
      <w:r w:rsidRPr="00B346B1">
        <w:rPr>
          <w:rFonts w:ascii="Arial" w:hAnsi="Arial" w:cs="Arial"/>
        </w:rPr>
        <w:t xml:space="preserve">. 1901. </w:t>
      </w:r>
      <w:r w:rsidRPr="00B346B1">
        <w:rPr>
          <w:rFonts w:ascii="Arial" w:hAnsi="Arial" w:cs="Arial"/>
          <w:i/>
          <w:iCs/>
        </w:rPr>
        <w:t>Project Gutenberg</w:t>
      </w:r>
      <w:r w:rsidRPr="00B346B1">
        <w:rPr>
          <w:rFonts w:ascii="Arial" w:hAnsi="Arial" w:cs="Arial"/>
        </w:rPr>
        <w:t xml:space="preserve">, 2004, </w:t>
      </w:r>
      <w:hyperlink r:id="rId10" w:history="1">
        <w:r w:rsidR="00B346B1" w:rsidRPr="00B346B1">
          <w:rPr>
            <w:rStyle w:val="Hyperlink"/>
            <w:rFonts w:ascii="Arial" w:hAnsi="Arial" w:cs="Arial"/>
            <w:color w:val="auto"/>
            <w:u w:val="none"/>
          </w:rPr>
          <w:t>https://www.gutenberg.org/ebooks/11228</w:t>
        </w:r>
      </w:hyperlink>
      <w:r w:rsidRPr="00B346B1">
        <w:rPr>
          <w:rFonts w:ascii="Arial" w:hAnsi="Arial" w:cs="Arial"/>
        </w:rPr>
        <w:t>.</w:t>
      </w:r>
    </w:p>
    <w:p w14:paraId="246F3F27" w14:textId="29D45F02" w:rsidR="004766D2" w:rsidRPr="008153A0" w:rsidRDefault="00F23889" w:rsidP="000A1844">
      <w:pPr>
        <w:spacing w:after="120" w:line="240" w:lineRule="auto"/>
        <w:jc w:val="center"/>
        <w:rPr>
          <w:rFonts w:ascii="Arial" w:hAnsi="Arial" w:cs="Arial"/>
          <w:color w:val="2E74B5" w:themeColor="accent5" w:themeShade="BF"/>
          <w:u w:val="single"/>
        </w:rPr>
      </w:pPr>
      <w:r w:rsidRPr="00196F00">
        <w:rPr>
          <w:rFonts w:ascii="Arial" w:hAnsi="Arial" w:cs="Arial"/>
          <w:color w:val="2E74B5" w:themeColor="accent5" w:themeShade="BF"/>
          <w:u w:val="single"/>
        </w:rPr>
        <w:t>Work</w:t>
      </w:r>
      <w:r w:rsidR="004766D2" w:rsidRPr="00196F00">
        <w:rPr>
          <w:rFonts w:ascii="Arial" w:hAnsi="Arial" w:cs="Arial"/>
          <w:color w:val="2E74B5" w:themeColor="accent5" w:themeShade="BF"/>
          <w:u w:val="single"/>
        </w:rPr>
        <w:t xml:space="preserve"> in an </w:t>
      </w:r>
      <w:r w:rsidR="000C1A2F" w:rsidRPr="00196F00">
        <w:rPr>
          <w:rFonts w:ascii="Arial" w:hAnsi="Arial" w:cs="Arial"/>
          <w:color w:val="2E74B5" w:themeColor="accent5" w:themeShade="BF"/>
          <w:u w:val="single"/>
        </w:rPr>
        <w:t>A</w:t>
      </w:r>
      <w:r w:rsidR="004766D2" w:rsidRPr="00196F00">
        <w:rPr>
          <w:rFonts w:ascii="Arial" w:hAnsi="Arial" w:cs="Arial"/>
          <w:color w:val="2E74B5" w:themeColor="accent5" w:themeShade="BF"/>
          <w:u w:val="single"/>
        </w:rPr>
        <w:t>nthology</w:t>
      </w:r>
      <w:r w:rsidR="001353F4" w:rsidRPr="00196F00">
        <w:rPr>
          <w:rFonts w:ascii="Arial" w:hAnsi="Arial" w:cs="Arial"/>
          <w:color w:val="2E74B5" w:themeColor="accent5" w:themeShade="BF"/>
          <w:u w:val="single"/>
        </w:rPr>
        <w:t xml:space="preserve"> with </w:t>
      </w:r>
      <w:r w:rsidR="00C41B71">
        <w:rPr>
          <w:rFonts w:ascii="Arial" w:hAnsi="Arial" w:cs="Arial"/>
          <w:color w:val="2E74B5" w:themeColor="accent5" w:themeShade="BF"/>
          <w:u w:val="single"/>
        </w:rPr>
        <w:t>O</w:t>
      </w:r>
      <w:r w:rsidR="008E221C" w:rsidRPr="00196F00">
        <w:rPr>
          <w:rFonts w:ascii="Arial" w:hAnsi="Arial" w:cs="Arial"/>
          <w:color w:val="2E74B5" w:themeColor="accent5" w:themeShade="BF"/>
          <w:u w:val="single"/>
        </w:rPr>
        <w:t xml:space="preserve">ne </w:t>
      </w:r>
      <w:r w:rsidR="000C1A2F" w:rsidRPr="00196F00">
        <w:rPr>
          <w:rFonts w:ascii="Arial" w:hAnsi="Arial" w:cs="Arial"/>
          <w:color w:val="2E74B5" w:themeColor="accent5" w:themeShade="BF"/>
          <w:u w:val="single"/>
        </w:rPr>
        <w:t>C</w:t>
      </w:r>
      <w:r w:rsidR="001353F4" w:rsidRPr="00196F00">
        <w:rPr>
          <w:rFonts w:ascii="Arial" w:hAnsi="Arial" w:cs="Arial"/>
          <w:color w:val="2E74B5" w:themeColor="accent5" w:themeShade="BF"/>
          <w:u w:val="single"/>
        </w:rPr>
        <w:t>ontributor</w:t>
      </w:r>
    </w:p>
    <w:p w14:paraId="5AD67AEE" w14:textId="03AC1F4E" w:rsidR="001E7071" w:rsidRDefault="001E7071" w:rsidP="00673CE2">
      <w:pPr>
        <w:spacing w:after="120"/>
        <w:ind w:left="720" w:hanging="720"/>
        <w:rPr>
          <w:rFonts w:ascii="Arial" w:hAnsi="Arial" w:cs="Arial"/>
        </w:rPr>
      </w:pPr>
      <w:r w:rsidRPr="00524E75">
        <w:rPr>
          <w:rFonts w:ascii="Arial" w:hAnsi="Arial" w:cs="Arial"/>
        </w:rPr>
        <w:t>Angelou, Maya. “</w:t>
      </w:r>
      <w:proofErr w:type="spellStart"/>
      <w:r w:rsidRPr="00524E75">
        <w:rPr>
          <w:rFonts w:ascii="Arial" w:hAnsi="Arial" w:cs="Arial"/>
        </w:rPr>
        <w:t>Pickin</w:t>
      </w:r>
      <w:proofErr w:type="spellEnd"/>
      <w:r w:rsidRPr="00524E75">
        <w:rPr>
          <w:rFonts w:ascii="Arial" w:hAnsi="Arial" w:cs="Arial"/>
        </w:rPr>
        <w:t xml:space="preserve"> </w:t>
      </w:r>
      <w:proofErr w:type="spellStart"/>
      <w:r w:rsidRPr="00524E75">
        <w:rPr>
          <w:rFonts w:ascii="Arial" w:hAnsi="Arial" w:cs="Arial"/>
        </w:rPr>
        <w:t>Em</w:t>
      </w:r>
      <w:proofErr w:type="spellEnd"/>
      <w:r w:rsidRPr="00524E75">
        <w:rPr>
          <w:rFonts w:ascii="Arial" w:hAnsi="Arial" w:cs="Arial"/>
        </w:rPr>
        <w:t xml:space="preserve"> Up and </w:t>
      </w:r>
      <w:proofErr w:type="spellStart"/>
      <w:r w:rsidRPr="00524E75">
        <w:rPr>
          <w:rFonts w:ascii="Arial" w:hAnsi="Arial" w:cs="Arial"/>
        </w:rPr>
        <w:t>Layin</w:t>
      </w:r>
      <w:proofErr w:type="spellEnd"/>
      <w:r w:rsidRPr="00524E75">
        <w:rPr>
          <w:rFonts w:ascii="Arial" w:hAnsi="Arial" w:cs="Arial"/>
        </w:rPr>
        <w:t xml:space="preserve"> </w:t>
      </w:r>
      <w:proofErr w:type="spellStart"/>
      <w:r w:rsidRPr="00524E75">
        <w:rPr>
          <w:rFonts w:ascii="Arial" w:hAnsi="Arial" w:cs="Arial"/>
        </w:rPr>
        <w:t>Em</w:t>
      </w:r>
      <w:proofErr w:type="spellEnd"/>
      <w:r w:rsidRPr="00524E75">
        <w:rPr>
          <w:rFonts w:ascii="Arial" w:hAnsi="Arial" w:cs="Arial"/>
        </w:rPr>
        <w:t xml:space="preserve"> Down.” </w:t>
      </w:r>
      <w:r w:rsidRPr="00524E75">
        <w:rPr>
          <w:rFonts w:ascii="Arial" w:hAnsi="Arial" w:cs="Arial"/>
          <w:i/>
        </w:rPr>
        <w:t>The Norton Book of Light Verse</w:t>
      </w:r>
      <w:r w:rsidRPr="00524E75">
        <w:rPr>
          <w:rFonts w:ascii="Arial" w:hAnsi="Arial" w:cs="Arial"/>
        </w:rPr>
        <w:t>, edited by Russell</w:t>
      </w:r>
      <w:r w:rsidR="00C517E7" w:rsidRPr="00524E75">
        <w:rPr>
          <w:rFonts w:ascii="Arial" w:hAnsi="Arial" w:cs="Arial"/>
        </w:rPr>
        <w:t xml:space="preserve"> </w:t>
      </w:r>
      <w:r w:rsidRPr="00524E75">
        <w:rPr>
          <w:rFonts w:ascii="Arial" w:hAnsi="Arial" w:cs="Arial"/>
        </w:rPr>
        <w:t>Baker, W. W. Norton, 1986, pp. 276-278.</w:t>
      </w:r>
    </w:p>
    <w:p w14:paraId="7D39A250" w14:textId="77777777" w:rsidR="00B346B1" w:rsidRPr="00C7355B" w:rsidRDefault="00B346B1" w:rsidP="00673CE2">
      <w:pPr>
        <w:spacing w:after="120"/>
        <w:ind w:left="720" w:hanging="720"/>
        <w:rPr>
          <w:rFonts w:ascii="Arial" w:hAnsi="Arial" w:cs="Arial"/>
          <w:sz w:val="16"/>
          <w:szCs w:val="16"/>
        </w:rPr>
      </w:pPr>
    </w:p>
    <w:p w14:paraId="2BAB6564" w14:textId="64525BF9" w:rsidR="000A4752" w:rsidRPr="00196F00" w:rsidRDefault="000C1A2F" w:rsidP="000A1844">
      <w:pPr>
        <w:pStyle w:val="Heading2"/>
        <w:spacing w:before="0" w:after="120" w:line="240" w:lineRule="auto"/>
        <w:jc w:val="center"/>
        <w:rPr>
          <w:rFonts w:ascii="Arial" w:hAnsi="Arial" w:cs="Arial"/>
          <w:color w:val="2E74B5" w:themeColor="accent5" w:themeShade="BF"/>
          <w:sz w:val="22"/>
          <w:szCs w:val="22"/>
          <w:u w:val="single"/>
        </w:rPr>
      </w:pPr>
      <w:r w:rsidRPr="00196F00">
        <w:rPr>
          <w:rFonts w:ascii="Arial" w:hAnsi="Arial" w:cs="Arial"/>
          <w:color w:val="2E74B5" w:themeColor="accent5" w:themeShade="BF"/>
          <w:sz w:val="22"/>
          <w:szCs w:val="22"/>
          <w:u w:val="single"/>
        </w:rPr>
        <w:t>J</w:t>
      </w:r>
      <w:r w:rsidR="004766D2" w:rsidRPr="00196F00">
        <w:rPr>
          <w:rFonts w:ascii="Arial" w:hAnsi="Arial" w:cs="Arial"/>
          <w:color w:val="2E74B5" w:themeColor="accent5" w:themeShade="BF"/>
          <w:sz w:val="22"/>
          <w:szCs w:val="22"/>
          <w:u w:val="single"/>
        </w:rPr>
        <w:t>ournal</w:t>
      </w:r>
      <w:r w:rsidR="001B1671">
        <w:rPr>
          <w:rFonts w:ascii="Arial" w:hAnsi="Arial" w:cs="Arial"/>
          <w:color w:val="2E74B5" w:themeColor="accent5" w:themeShade="BF"/>
          <w:sz w:val="22"/>
          <w:szCs w:val="22"/>
          <w:u w:val="single"/>
        </w:rPr>
        <w:t xml:space="preserve"> Art</w:t>
      </w:r>
      <w:r w:rsidR="00F31A2E">
        <w:rPr>
          <w:rFonts w:ascii="Arial" w:hAnsi="Arial" w:cs="Arial"/>
          <w:color w:val="2E74B5" w:themeColor="accent5" w:themeShade="BF"/>
          <w:sz w:val="22"/>
          <w:szCs w:val="22"/>
          <w:u w:val="single"/>
        </w:rPr>
        <w:t xml:space="preserve">icles with </w:t>
      </w:r>
      <w:r w:rsidR="008C50C9">
        <w:rPr>
          <w:rFonts w:ascii="Arial" w:hAnsi="Arial" w:cs="Arial"/>
          <w:color w:val="2E74B5" w:themeColor="accent5" w:themeShade="BF"/>
          <w:sz w:val="22"/>
          <w:szCs w:val="22"/>
          <w:u w:val="single"/>
        </w:rPr>
        <w:t>Multiple</w:t>
      </w:r>
      <w:r w:rsidR="00C41B71" w:rsidRPr="00196F00">
        <w:rPr>
          <w:rFonts w:ascii="Arial" w:hAnsi="Arial" w:cs="Arial"/>
          <w:color w:val="2E74B5" w:themeColor="accent5" w:themeShade="BF"/>
          <w:sz w:val="22"/>
          <w:szCs w:val="22"/>
          <w:u w:val="single"/>
        </w:rPr>
        <w:t xml:space="preserve"> </w:t>
      </w:r>
      <w:r w:rsidR="00DB3D10" w:rsidRPr="00196F00">
        <w:rPr>
          <w:rFonts w:ascii="Arial" w:hAnsi="Arial" w:cs="Arial"/>
          <w:color w:val="2E74B5" w:themeColor="accent5" w:themeShade="BF"/>
          <w:sz w:val="22"/>
          <w:szCs w:val="22"/>
          <w:u w:val="single"/>
        </w:rPr>
        <w:t>Authors</w:t>
      </w:r>
    </w:p>
    <w:p w14:paraId="419C4315" w14:textId="3F8C5B2B" w:rsidR="000A4752" w:rsidRDefault="00F341B4" w:rsidP="00673CE2">
      <w:pPr>
        <w:spacing w:after="120" w:line="240" w:lineRule="auto"/>
        <w:ind w:left="720" w:hanging="720"/>
        <w:rPr>
          <w:rFonts w:ascii="Arial" w:hAnsi="Arial" w:cs="Arial"/>
        </w:rPr>
      </w:pPr>
      <w:proofErr w:type="spellStart"/>
      <w:r w:rsidRPr="00196F00">
        <w:rPr>
          <w:rFonts w:ascii="Arial" w:hAnsi="Arial" w:cs="Arial"/>
        </w:rPr>
        <w:t>Xiong</w:t>
      </w:r>
      <w:proofErr w:type="spellEnd"/>
      <w:r w:rsidRPr="00196F00">
        <w:rPr>
          <w:rFonts w:ascii="Arial" w:hAnsi="Arial" w:cs="Arial"/>
        </w:rPr>
        <w:t xml:space="preserve">, </w:t>
      </w:r>
      <w:proofErr w:type="spellStart"/>
      <w:r w:rsidRPr="00196F00">
        <w:rPr>
          <w:rFonts w:ascii="Arial" w:hAnsi="Arial" w:cs="Arial"/>
        </w:rPr>
        <w:t>Shoua</w:t>
      </w:r>
      <w:proofErr w:type="spellEnd"/>
      <w:r w:rsidRPr="00196F00">
        <w:rPr>
          <w:rFonts w:ascii="Arial" w:hAnsi="Arial" w:cs="Arial"/>
        </w:rPr>
        <w:t xml:space="preserve">, et al. “Engaging in Culturally Informed Nursing Care with Hmong Children and Their Families.” </w:t>
      </w:r>
      <w:r w:rsidRPr="00196F00">
        <w:rPr>
          <w:rFonts w:ascii="Arial" w:hAnsi="Arial" w:cs="Arial"/>
          <w:i/>
        </w:rPr>
        <w:t>Journal of Pediatric Nursing</w:t>
      </w:r>
      <w:r w:rsidRPr="00196F00">
        <w:rPr>
          <w:rFonts w:ascii="Arial" w:hAnsi="Arial" w:cs="Arial"/>
        </w:rPr>
        <w:t xml:space="preserve">, vol. 31, no. 1, Jan.-Feb. 2016, pp. 102-106, </w:t>
      </w:r>
      <w:proofErr w:type="gramStart"/>
      <w:r w:rsidRPr="00196F00">
        <w:rPr>
          <w:rFonts w:ascii="Arial" w:hAnsi="Arial" w:cs="Arial"/>
        </w:rPr>
        <w:t>doi:10.1016/j.pedn</w:t>
      </w:r>
      <w:proofErr w:type="gramEnd"/>
      <w:r w:rsidRPr="00196F00">
        <w:rPr>
          <w:rFonts w:ascii="Arial" w:hAnsi="Arial" w:cs="Arial"/>
        </w:rPr>
        <w:t>.2015.08.008</w:t>
      </w:r>
      <w:r w:rsidR="00DB3D10" w:rsidRPr="00196F00">
        <w:rPr>
          <w:rFonts w:ascii="Arial" w:hAnsi="Arial" w:cs="Arial"/>
        </w:rPr>
        <w:t>.</w:t>
      </w:r>
    </w:p>
    <w:p w14:paraId="06924A48" w14:textId="77777777" w:rsidR="00B346B1" w:rsidRPr="00B346B1" w:rsidRDefault="00B346B1" w:rsidP="00B346B1">
      <w:pPr>
        <w:spacing w:after="0" w:line="240" w:lineRule="auto"/>
        <w:ind w:left="720" w:hanging="720"/>
        <w:rPr>
          <w:rFonts w:ascii="Arial" w:hAnsi="Arial" w:cs="Arial"/>
          <w:sz w:val="16"/>
          <w:szCs w:val="16"/>
        </w:rPr>
      </w:pPr>
    </w:p>
    <w:p w14:paraId="6F02E865" w14:textId="43250241" w:rsidR="00DB3D10" w:rsidRDefault="00DB3D10" w:rsidP="00C7355B">
      <w:pPr>
        <w:spacing w:after="0" w:line="240" w:lineRule="auto"/>
        <w:ind w:left="720" w:hanging="720"/>
        <w:rPr>
          <w:rFonts w:ascii="Arial" w:hAnsi="Arial" w:cs="Arial"/>
        </w:rPr>
      </w:pPr>
      <w:r w:rsidRPr="00196F00">
        <w:rPr>
          <w:rFonts w:ascii="Arial" w:hAnsi="Arial" w:cs="Arial"/>
        </w:rPr>
        <w:t>Tan, Noel Hidalgo, and Veronica Walker-</w:t>
      </w:r>
      <w:proofErr w:type="spellStart"/>
      <w:r w:rsidRPr="00196F00">
        <w:rPr>
          <w:rFonts w:ascii="Arial" w:hAnsi="Arial" w:cs="Arial"/>
        </w:rPr>
        <w:t>Vadillo</w:t>
      </w:r>
      <w:proofErr w:type="spellEnd"/>
      <w:r w:rsidRPr="00196F00">
        <w:rPr>
          <w:rFonts w:ascii="Arial" w:hAnsi="Arial" w:cs="Arial"/>
        </w:rPr>
        <w:t xml:space="preserve">. “The Curious Case of the Steamship on the Mekong.” </w:t>
      </w:r>
      <w:r w:rsidRPr="00196F00">
        <w:rPr>
          <w:rFonts w:ascii="Arial" w:hAnsi="Arial" w:cs="Arial"/>
          <w:i/>
        </w:rPr>
        <w:t>Asian Perspectives</w:t>
      </w:r>
      <w:r w:rsidRPr="00196F00">
        <w:rPr>
          <w:rFonts w:ascii="Arial" w:hAnsi="Arial" w:cs="Arial"/>
        </w:rPr>
        <w:t xml:space="preserve">, vol. 54, no. 2, 2015. </w:t>
      </w:r>
      <w:r w:rsidRPr="00196F00">
        <w:rPr>
          <w:rFonts w:ascii="Arial" w:hAnsi="Arial" w:cs="Arial"/>
          <w:i/>
        </w:rPr>
        <w:t>Project Muse</w:t>
      </w:r>
      <w:r w:rsidRPr="00196F00">
        <w:rPr>
          <w:rFonts w:ascii="Arial" w:hAnsi="Arial" w:cs="Arial"/>
        </w:rPr>
        <w:t>, doi:10.1353/asi.2016.0007.</w:t>
      </w:r>
    </w:p>
    <w:p w14:paraId="7DD444B6" w14:textId="0CE43066" w:rsidR="00B346B1" w:rsidRDefault="00B346B1" w:rsidP="00673CE2">
      <w:pPr>
        <w:spacing w:after="120" w:line="240" w:lineRule="auto"/>
        <w:ind w:left="720" w:hanging="720"/>
        <w:rPr>
          <w:rFonts w:ascii="Arial" w:hAnsi="Arial" w:cs="Arial"/>
          <w:sz w:val="16"/>
          <w:szCs w:val="16"/>
        </w:rPr>
      </w:pPr>
    </w:p>
    <w:p w14:paraId="1EA39C9D" w14:textId="469F53D2" w:rsidR="007712EB" w:rsidRPr="008153A0" w:rsidRDefault="007712EB" w:rsidP="007712EB">
      <w:pPr>
        <w:pStyle w:val="NormalWeb"/>
        <w:spacing w:before="0" w:beforeAutospacing="0" w:after="120" w:afterAutospacing="0"/>
        <w:ind w:left="720" w:hanging="720"/>
        <w:jc w:val="center"/>
        <w:rPr>
          <w:rFonts w:ascii="Arial" w:hAnsi="Arial" w:cs="Arial"/>
          <w:color w:val="2E74B5" w:themeColor="accent5" w:themeShade="BF"/>
          <w:sz w:val="22"/>
          <w:szCs w:val="22"/>
          <w:u w:val="single"/>
        </w:rPr>
      </w:pPr>
      <w:r w:rsidRPr="008153A0">
        <w:rPr>
          <w:rFonts w:ascii="Arial" w:hAnsi="Arial" w:cs="Arial"/>
          <w:color w:val="2E74B5" w:themeColor="accent5" w:themeShade="BF"/>
          <w:sz w:val="22"/>
          <w:szCs w:val="22"/>
          <w:u w:val="single"/>
        </w:rPr>
        <w:t>Web Page</w:t>
      </w:r>
      <w:r>
        <w:rPr>
          <w:rFonts w:ascii="Arial" w:hAnsi="Arial" w:cs="Arial"/>
          <w:color w:val="2E74B5" w:themeColor="accent5" w:themeShade="BF"/>
          <w:sz w:val="22"/>
          <w:szCs w:val="22"/>
          <w:u w:val="single"/>
        </w:rPr>
        <w:t xml:space="preserve"> / </w:t>
      </w:r>
      <w:r w:rsidRPr="008153A0">
        <w:rPr>
          <w:rFonts w:ascii="Arial" w:hAnsi="Arial" w:cs="Arial"/>
          <w:color w:val="2E74B5" w:themeColor="accent5" w:themeShade="BF"/>
          <w:sz w:val="22"/>
          <w:szCs w:val="22"/>
          <w:u w:val="single"/>
        </w:rPr>
        <w:t>Blog Post</w:t>
      </w:r>
    </w:p>
    <w:p w14:paraId="05BBF128" w14:textId="7C296754" w:rsidR="007712EB" w:rsidRPr="00F43BEC" w:rsidRDefault="007712EB" w:rsidP="007712EB">
      <w:pPr>
        <w:spacing w:after="120" w:line="240" w:lineRule="auto"/>
        <w:ind w:left="720" w:hanging="720"/>
        <w:rPr>
          <w:rFonts w:ascii="Arial" w:hAnsi="Arial" w:cs="Arial"/>
        </w:rPr>
      </w:pPr>
      <w:r w:rsidRPr="00F43BEC">
        <w:rPr>
          <w:rFonts w:ascii="Arial" w:hAnsi="Arial" w:cs="Arial"/>
        </w:rPr>
        <w:t xml:space="preserve">“How Do I Cite the MLA Style Center?” </w:t>
      </w:r>
      <w:r w:rsidRPr="00F43BEC">
        <w:rPr>
          <w:rFonts w:ascii="Arial" w:hAnsi="Arial" w:cs="Arial"/>
          <w:i/>
        </w:rPr>
        <w:t>The MLA Style Center</w:t>
      </w:r>
      <w:r w:rsidRPr="00F43BEC">
        <w:rPr>
          <w:rFonts w:ascii="Arial" w:hAnsi="Arial" w:cs="Arial"/>
        </w:rPr>
        <w:t>. Modern Language Association, 2 Dec. 2019</w:t>
      </w:r>
      <w:r w:rsidRPr="00196F00">
        <w:rPr>
          <w:rFonts w:ascii="Arial" w:hAnsi="Arial" w:cs="Arial"/>
        </w:rPr>
        <w:t>, style.mla</w:t>
      </w:r>
      <w:r w:rsidRPr="00F43BEC">
        <w:rPr>
          <w:rFonts w:ascii="Arial" w:hAnsi="Arial" w:cs="Arial"/>
        </w:rPr>
        <w:t>.org/citing-the-</w:t>
      </w:r>
      <w:proofErr w:type="spellStart"/>
      <w:r w:rsidRPr="00F43BEC">
        <w:rPr>
          <w:rFonts w:ascii="Arial" w:hAnsi="Arial" w:cs="Arial"/>
        </w:rPr>
        <w:t>mla</w:t>
      </w:r>
      <w:proofErr w:type="spellEnd"/>
      <w:r w:rsidRPr="00F43BEC">
        <w:rPr>
          <w:rFonts w:ascii="Arial" w:hAnsi="Arial" w:cs="Arial"/>
        </w:rPr>
        <w:t>-style-center/.</w:t>
      </w:r>
    </w:p>
    <w:p w14:paraId="6E25C706" w14:textId="0D44821A" w:rsidR="005F4FFF" w:rsidRDefault="007712EB" w:rsidP="00C7355B">
      <w:pPr>
        <w:pStyle w:val="NormalWeb"/>
        <w:spacing w:before="0" w:beforeAutospacing="0" w:after="0" w:afterAutospacing="0"/>
        <w:ind w:left="806" w:hanging="806"/>
        <w:rPr>
          <w:rFonts w:ascii="Arial" w:hAnsi="Arial" w:cs="Arial"/>
          <w:color w:val="1F4E79" w:themeColor="accent5" w:themeShade="80"/>
          <w:sz w:val="22"/>
          <w:szCs w:val="22"/>
        </w:rPr>
      </w:pPr>
      <w:r w:rsidRPr="00F43BEC">
        <w:rPr>
          <w:rFonts w:ascii="Arial" w:hAnsi="Arial" w:cs="Arial"/>
          <w:sz w:val="22"/>
          <w:szCs w:val="22"/>
        </w:rPr>
        <w:t xml:space="preserve">Kaufman, Scott Barry. “Can You Be Social and Introspective?” </w:t>
      </w:r>
      <w:r w:rsidRPr="00F43BEC">
        <w:rPr>
          <w:rFonts w:ascii="Arial" w:hAnsi="Arial" w:cs="Arial"/>
          <w:i/>
          <w:sz w:val="22"/>
          <w:szCs w:val="22"/>
        </w:rPr>
        <w:t>Beautiful Minds</w:t>
      </w:r>
      <w:r w:rsidRPr="00F43BEC">
        <w:rPr>
          <w:rFonts w:ascii="Arial" w:hAnsi="Arial" w:cs="Arial"/>
          <w:sz w:val="22"/>
          <w:szCs w:val="22"/>
        </w:rPr>
        <w:t>, Scientific American Blogs, 16 June 2016, blogs.scientificamerican.com/beautiful-minds/can-you</w:t>
      </w:r>
    </w:p>
    <w:p w14:paraId="4BEE3A6F" w14:textId="77777777" w:rsidR="00C7355B" w:rsidRPr="00C7355B" w:rsidRDefault="00C7355B" w:rsidP="00EC4025">
      <w:pPr>
        <w:jc w:val="center"/>
        <w:rPr>
          <w:rFonts w:ascii="Arial" w:hAnsi="Arial" w:cs="Arial"/>
          <w:color w:val="2E74B5" w:themeColor="accent5" w:themeShade="BF"/>
          <w:sz w:val="16"/>
          <w:szCs w:val="16"/>
          <w:u w:val="single"/>
        </w:rPr>
      </w:pPr>
    </w:p>
    <w:p w14:paraId="4556FD34" w14:textId="6127B8ED" w:rsidR="007712EB" w:rsidRPr="00EC4025" w:rsidRDefault="007712EB" w:rsidP="00EC4025">
      <w:pPr>
        <w:jc w:val="center"/>
        <w:rPr>
          <w:rFonts w:ascii="Arial" w:eastAsia="Times New Roman" w:hAnsi="Arial" w:cs="Arial"/>
          <w:color w:val="2E74B5" w:themeColor="accent5" w:themeShade="BF"/>
          <w:u w:val="single"/>
        </w:rPr>
      </w:pPr>
      <w:r w:rsidRPr="008153A0">
        <w:rPr>
          <w:rFonts w:ascii="Arial" w:hAnsi="Arial" w:cs="Arial"/>
          <w:color w:val="2E74B5" w:themeColor="accent5" w:themeShade="BF"/>
          <w:u w:val="single"/>
        </w:rPr>
        <w:t>Online News Source with No Author</w:t>
      </w:r>
      <w:r>
        <w:rPr>
          <w:rFonts w:ascii="Arial" w:hAnsi="Arial" w:cs="Arial"/>
          <w:color w:val="2E74B5" w:themeColor="accent5" w:themeShade="BF"/>
          <w:u w:val="single"/>
        </w:rPr>
        <w:t xml:space="preserve"> / </w:t>
      </w:r>
      <w:r w:rsidRPr="008153A0">
        <w:rPr>
          <w:rFonts w:ascii="Arial" w:hAnsi="Arial" w:cs="Arial"/>
          <w:color w:val="2E74B5" w:themeColor="accent5" w:themeShade="BF"/>
          <w:u w:val="single"/>
        </w:rPr>
        <w:t>Social Media</w:t>
      </w:r>
    </w:p>
    <w:p w14:paraId="353C90F4" w14:textId="77777777" w:rsidR="007712EB" w:rsidRDefault="007712EB" w:rsidP="007712EB">
      <w:pPr>
        <w:pStyle w:val="NormalWeb"/>
        <w:spacing w:before="0" w:beforeAutospacing="0" w:after="120" w:afterAutospacing="0" w:line="276" w:lineRule="auto"/>
        <w:ind w:left="720" w:hanging="720"/>
        <w:rPr>
          <w:rFonts w:ascii="Arial" w:hAnsi="Arial" w:cs="Arial"/>
          <w:sz w:val="22"/>
          <w:szCs w:val="22"/>
        </w:rPr>
      </w:pPr>
      <w:r w:rsidRPr="001353F4">
        <w:rPr>
          <w:rFonts w:ascii="Arial" w:hAnsi="Arial" w:cs="Arial"/>
          <w:sz w:val="22"/>
          <w:szCs w:val="22"/>
        </w:rPr>
        <w:t xml:space="preserve">“Uber Begins Helicopter Service in Brazil’s Biggest City.” </w:t>
      </w:r>
      <w:r w:rsidRPr="001353F4">
        <w:rPr>
          <w:rFonts w:ascii="Arial" w:hAnsi="Arial" w:cs="Arial"/>
          <w:i/>
          <w:sz w:val="22"/>
          <w:szCs w:val="22"/>
        </w:rPr>
        <w:t>New York Times</w:t>
      </w:r>
      <w:r w:rsidRPr="001353F4">
        <w:rPr>
          <w:rFonts w:ascii="Arial" w:hAnsi="Arial" w:cs="Arial"/>
          <w:sz w:val="22"/>
          <w:szCs w:val="22"/>
        </w:rPr>
        <w:t xml:space="preserve">, 14 June 2016, </w:t>
      </w:r>
      <w:r w:rsidRPr="00F8235F">
        <w:rPr>
          <w:rFonts w:ascii="Arial" w:hAnsi="Arial" w:cs="Arial"/>
          <w:sz w:val="22"/>
          <w:szCs w:val="22"/>
        </w:rPr>
        <w:t>www.nytimes.com/aponline/2016/06/14/world/americas/ap-lt-brazil-uber.html</w:t>
      </w:r>
      <w:r w:rsidRPr="001353F4">
        <w:rPr>
          <w:rFonts w:ascii="Arial" w:hAnsi="Arial" w:cs="Arial"/>
          <w:sz w:val="22"/>
          <w:szCs w:val="22"/>
        </w:rPr>
        <w:t>.</w:t>
      </w:r>
    </w:p>
    <w:p w14:paraId="295A11B6" w14:textId="6F91AB0B" w:rsidR="00F83901" w:rsidRDefault="007712EB" w:rsidP="009C46F8">
      <w:pPr>
        <w:ind w:left="720" w:hanging="720"/>
        <w:rPr>
          <w:rFonts w:ascii="Arial" w:hAnsi="Arial" w:cs="Arial"/>
          <w:color w:val="2E74B5" w:themeColor="accent5" w:themeShade="BF"/>
          <w:u w:val="single"/>
        </w:rPr>
      </w:pPr>
      <w:r w:rsidRPr="00F43BEC">
        <w:rPr>
          <w:rFonts w:ascii="Arial" w:hAnsi="Arial" w:cs="Arial"/>
        </w:rPr>
        <w:t xml:space="preserve">@mlastyle (MLA Style). “Be among the first to get the latest MLA writing and style tips: sign up for our free newsletter—The Source </w:t>
      </w:r>
      <w:proofErr w:type="gramStart"/>
      <w:r w:rsidRPr="00F43BEC">
        <w:rPr>
          <w:rFonts w:ascii="Arial" w:hAnsi="Arial" w:cs="Arial"/>
        </w:rPr>
        <w:t>… .</w:t>
      </w:r>
      <w:proofErr w:type="gramEnd"/>
      <w:r w:rsidRPr="00F43BEC">
        <w:rPr>
          <w:rFonts w:ascii="Arial" w:hAnsi="Arial" w:cs="Arial"/>
        </w:rPr>
        <w:t xml:space="preserve">” </w:t>
      </w:r>
      <w:r w:rsidRPr="007760AD">
        <w:rPr>
          <w:rFonts w:ascii="Arial" w:hAnsi="Arial" w:cs="Arial"/>
          <w:i/>
          <w:iCs/>
        </w:rPr>
        <w:t>Twitter</w:t>
      </w:r>
      <w:r w:rsidRPr="00F43BEC">
        <w:rPr>
          <w:rFonts w:ascii="Arial" w:hAnsi="Arial" w:cs="Arial"/>
        </w:rPr>
        <w:t>, 20 July 2020, 1:02 p.m., twitter.com/</w:t>
      </w:r>
      <w:proofErr w:type="spellStart"/>
      <w:r w:rsidRPr="00F43BEC">
        <w:rPr>
          <w:rFonts w:ascii="Arial" w:hAnsi="Arial" w:cs="Arial"/>
        </w:rPr>
        <w:t>mlastyle</w:t>
      </w:r>
      <w:proofErr w:type="spellEnd"/>
      <w:r w:rsidRPr="00F43BEC">
        <w:rPr>
          <w:rFonts w:ascii="Arial" w:hAnsi="Arial" w:cs="Arial"/>
        </w:rPr>
        <w:t>/status/1285273946837987328.</w:t>
      </w:r>
    </w:p>
    <w:p w14:paraId="550B4ECA" w14:textId="77777777" w:rsidR="00F84162" w:rsidRDefault="00F84162">
      <w:pPr>
        <w:rPr>
          <w:rFonts w:ascii="Arial" w:hAnsi="Arial" w:cs="Arial"/>
          <w:color w:val="2E74B5" w:themeColor="accent5" w:themeShade="BF"/>
          <w:u w:val="single"/>
        </w:rPr>
      </w:pPr>
      <w:r>
        <w:rPr>
          <w:rFonts w:ascii="Arial" w:hAnsi="Arial" w:cs="Arial"/>
          <w:color w:val="2E74B5" w:themeColor="accent5" w:themeShade="BF"/>
          <w:u w:val="single"/>
        </w:rPr>
        <w:br w:type="page"/>
      </w:r>
    </w:p>
    <w:p w14:paraId="2DB0AE27" w14:textId="1391A248" w:rsidR="0086190E" w:rsidRPr="008153A0" w:rsidRDefault="004766D2" w:rsidP="000A1844">
      <w:pPr>
        <w:spacing w:after="120"/>
        <w:jc w:val="center"/>
        <w:rPr>
          <w:rFonts w:ascii="Arial" w:hAnsi="Arial" w:cs="Arial"/>
          <w:color w:val="2E74B5" w:themeColor="accent5" w:themeShade="BF"/>
          <w:u w:val="single"/>
        </w:rPr>
      </w:pPr>
      <w:r w:rsidRPr="008153A0">
        <w:rPr>
          <w:rFonts w:ascii="Arial" w:hAnsi="Arial" w:cs="Arial"/>
          <w:color w:val="2E74B5" w:themeColor="accent5" w:themeShade="BF"/>
          <w:u w:val="single"/>
        </w:rPr>
        <w:lastRenderedPageBreak/>
        <w:t>Film</w:t>
      </w:r>
      <w:r w:rsidR="00617F87">
        <w:rPr>
          <w:rFonts w:ascii="Arial" w:hAnsi="Arial" w:cs="Arial"/>
          <w:color w:val="2E74B5" w:themeColor="accent5" w:themeShade="BF"/>
          <w:u w:val="single"/>
        </w:rPr>
        <w:t xml:space="preserve"> /</w:t>
      </w:r>
      <w:r w:rsidRPr="008153A0">
        <w:rPr>
          <w:rFonts w:ascii="Arial" w:hAnsi="Arial" w:cs="Arial"/>
          <w:color w:val="2E74B5" w:themeColor="accent5" w:themeShade="BF"/>
          <w:u w:val="single"/>
        </w:rPr>
        <w:t xml:space="preserve"> </w:t>
      </w:r>
      <w:r w:rsidR="000C1A2F" w:rsidRPr="008153A0">
        <w:rPr>
          <w:rFonts w:ascii="Arial" w:hAnsi="Arial" w:cs="Arial"/>
          <w:color w:val="2E74B5" w:themeColor="accent5" w:themeShade="BF"/>
          <w:u w:val="single"/>
        </w:rPr>
        <w:t>S</w:t>
      </w:r>
      <w:r w:rsidR="00231676" w:rsidRPr="008153A0">
        <w:rPr>
          <w:rFonts w:ascii="Arial" w:hAnsi="Arial" w:cs="Arial"/>
          <w:color w:val="2E74B5" w:themeColor="accent5" w:themeShade="BF"/>
          <w:u w:val="single"/>
        </w:rPr>
        <w:t>ong</w:t>
      </w:r>
      <w:r w:rsidR="00617F87">
        <w:rPr>
          <w:rFonts w:ascii="Arial" w:hAnsi="Arial" w:cs="Arial"/>
          <w:color w:val="2E74B5" w:themeColor="accent5" w:themeShade="BF"/>
          <w:u w:val="single"/>
        </w:rPr>
        <w:t xml:space="preserve"> / </w:t>
      </w:r>
      <w:r w:rsidR="000C1A2F" w:rsidRPr="008153A0">
        <w:rPr>
          <w:rFonts w:ascii="Arial" w:hAnsi="Arial" w:cs="Arial"/>
          <w:color w:val="2E74B5" w:themeColor="accent5" w:themeShade="BF"/>
          <w:u w:val="single"/>
        </w:rPr>
        <w:t>P</w:t>
      </w:r>
      <w:r w:rsidRPr="008153A0">
        <w:rPr>
          <w:rFonts w:ascii="Arial" w:hAnsi="Arial" w:cs="Arial"/>
          <w:color w:val="2E74B5" w:themeColor="accent5" w:themeShade="BF"/>
          <w:u w:val="single"/>
        </w:rPr>
        <w:t xml:space="preserve">odcast </w:t>
      </w:r>
      <w:r w:rsidR="000C1A2F" w:rsidRPr="008153A0">
        <w:rPr>
          <w:rFonts w:ascii="Arial" w:hAnsi="Arial" w:cs="Arial"/>
          <w:color w:val="2E74B5" w:themeColor="accent5" w:themeShade="BF"/>
          <w:u w:val="single"/>
        </w:rPr>
        <w:t>E</w:t>
      </w:r>
      <w:r w:rsidRPr="008153A0">
        <w:rPr>
          <w:rFonts w:ascii="Arial" w:hAnsi="Arial" w:cs="Arial"/>
          <w:color w:val="2E74B5" w:themeColor="accent5" w:themeShade="BF"/>
          <w:u w:val="single"/>
        </w:rPr>
        <w:t>pisode</w:t>
      </w:r>
    </w:p>
    <w:p w14:paraId="6E15DECA" w14:textId="2F1CBBB1" w:rsidR="001353F4" w:rsidRDefault="001353F4" w:rsidP="00CD1C16">
      <w:pPr>
        <w:pStyle w:val="NormalWeb"/>
        <w:spacing w:before="0" w:beforeAutospacing="0" w:after="120" w:afterAutospacing="0"/>
        <w:ind w:left="720" w:hanging="720"/>
        <w:rPr>
          <w:rStyle w:val="Hyperlink"/>
          <w:rFonts w:ascii="Arial" w:eastAsiaTheme="majorEastAsia" w:hAnsi="Arial" w:cs="Arial"/>
          <w:color w:val="auto"/>
          <w:sz w:val="22"/>
          <w:szCs w:val="22"/>
          <w:u w:val="none"/>
        </w:rPr>
      </w:pPr>
      <w:r w:rsidRPr="001353F4">
        <w:rPr>
          <w:rFonts w:ascii="Arial" w:hAnsi="Arial" w:cs="Arial"/>
          <w:i/>
          <w:sz w:val="22"/>
          <w:szCs w:val="22"/>
        </w:rPr>
        <w:t>Mister Rogers: It’s You I Like: A Retrospective of Mister Rogers’ Neighborhood</w:t>
      </w:r>
      <w:r w:rsidRPr="001353F4">
        <w:rPr>
          <w:rFonts w:ascii="Arial" w:hAnsi="Arial" w:cs="Arial"/>
          <w:sz w:val="22"/>
          <w:szCs w:val="22"/>
        </w:rPr>
        <w:t>.</w:t>
      </w:r>
      <w:r w:rsidR="00EE58A7">
        <w:rPr>
          <w:rFonts w:ascii="Arial" w:hAnsi="Arial" w:cs="Arial"/>
          <w:sz w:val="22"/>
          <w:szCs w:val="22"/>
        </w:rPr>
        <w:t xml:space="preserve"> </w:t>
      </w:r>
      <w:r w:rsidR="009629C7">
        <w:rPr>
          <w:rFonts w:ascii="Arial" w:hAnsi="Arial" w:cs="Arial"/>
          <w:sz w:val="22"/>
          <w:szCs w:val="22"/>
        </w:rPr>
        <w:t>D</w:t>
      </w:r>
      <w:r w:rsidR="00E3289F">
        <w:rPr>
          <w:rFonts w:ascii="Arial" w:hAnsi="Arial" w:cs="Arial"/>
          <w:sz w:val="22"/>
          <w:szCs w:val="22"/>
        </w:rPr>
        <w:t xml:space="preserve">irected by John </w:t>
      </w:r>
      <w:r w:rsidR="00E3289F" w:rsidRPr="001353F4">
        <w:rPr>
          <w:rFonts w:ascii="Arial" w:hAnsi="Arial" w:cs="Arial"/>
          <w:sz w:val="22"/>
          <w:szCs w:val="22"/>
        </w:rPr>
        <w:t xml:space="preserve">Paulson, </w:t>
      </w:r>
      <w:r w:rsidRPr="00196F00">
        <w:rPr>
          <w:rFonts w:ascii="Arial" w:hAnsi="Arial" w:cs="Arial"/>
          <w:sz w:val="22"/>
          <w:szCs w:val="22"/>
        </w:rPr>
        <w:t>PBS</w:t>
      </w:r>
      <w:r w:rsidR="00E3289F" w:rsidRPr="00196F00">
        <w:rPr>
          <w:rFonts w:ascii="Arial" w:hAnsi="Arial" w:cs="Arial"/>
          <w:sz w:val="22"/>
          <w:szCs w:val="22"/>
        </w:rPr>
        <w:t>,</w:t>
      </w:r>
      <w:r w:rsidR="00EE58A7" w:rsidRPr="00196F00">
        <w:rPr>
          <w:rFonts w:ascii="Arial" w:hAnsi="Arial" w:cs="Arial"/>
          <w:sz w:val="22"/>
          <w:szCs w:val="22"/>
        </w:rPr>
        <w:t xml:space="preserve"> </w:t>
      </w:r>
      <w:r w:rsidR="009629C7">
        <w:rPr>
          <w:rFonts w:ascii="Arial" w:hAnsi="Arial" w:cs="Arial"/>
          <w:sz w:val="22"/>
          <w:szCs w:val="22"/>
        </w:rPr>
        <w:t xml:space="preserve">2018. </w:t>
      </w:r>
      <w:proofErr w:type="spellStart"/>
      <w:r w:rsidR="00EE58A7" w:rsidRPr="00196F00">
        <w:rPr>
          <w:rFonts w:ascii="Arial" w:hAnsi="Arial" w:cs="Arial"/>
          <w:i/>
          <w:sz w:val="22"/>
          <w:szCs w:val="22"/>
        </w:rPr>
        <w:t>Kanopy</w:t>
      </w:r>
      <w:proofErr w:type="spellEnd"/>
      <w:r w:rsidR="00EE58A7" w:rsidRPr="00196F00">
        <w:rPr>
          <w:rFonts w:ascii="Arial" w:hAnsi="Arial" w:cs="Arial"/>
          <w:i/>
          <w:sz w:val="22"/>
          <w:szCs w:val="22"/>
        </w:rPr>
        <w:t>,</w:t>
      </w:r>
      <w:r w:rsidRPr="001353F4">
        <w:rPr>
          <w:rFonts w:ascii="Arial" w:hAnsi="Arial" w:cs="Arial"/>
          <w:sz w:val="22"/>
          <w:szCs w:val="22"/>
        </w:rPr>
        <w:t xml:space="preserve"> </w:t>
      </w:r>
      <w:r w:rsidRPr="001353F4">
        <w:rPr>
          <w:rStyle w:val="Hyperlink"/>
          <w:rFonts w:ascii="Arial" w:eastAsiaTheme="majorEastAsia" w:hAnsi="Arial" w:cs="Arial"/>
          <w:color w:val="auto"/>
          <w:sz w:val="22"/>
          <w:szCs w:val="22"/>
          <w:u w:val="none"/>
        </w:rPr>
        <w:t>metrostate.kanopy.com/video/mister-rogers-its-you-</w:t>
      </w:r>
      <w:proofErr w:type="spellStart"/>
      <w:r w:rsidRPr="001353F4">
        <w:rPr>
          <w:rStyle w:val="Hyperlink"/>
          <w:rFonts w:ascii="Arial" w:eastAsiaTheme="majorEastAsia" w:hAnsi="Arial" w:cs="Arial"/>
          <w:color w:val="auto"/>
          <w:sz w:val="22"/>
          <w:szCs w:val="22"/>
          <w:u w:val="none"/>
        </w:rPr>
        <w:t>i</w:t>
      </w:r>
      <w:proofErr w:type="spellEnd"/>
      <w:r w:rsidR="00E3289F">
        <w:rPr>
          <w:rStyle w:val="Hyperlink"/>
          <w:rFonts w:ascii="Arial" w:eastAsiaTheme="majorEastAsia" w:hAnsi="Arial" w:cs="Arial"/>
          <w:color w:val="auto"/>
          <w:sz w:val="22"/>
          <w:szCs w:val="22"/>
          <w:u w:val="none"/>
        </w:rPr>
        <w:t>.</w:t>
      </w:r>
    </w:p>
    <w:p w14:paraId="5810D64E" w14:textId="72497A5E" w:rsidR="00231676" w:rsidRDefault="00231676" w:rsidP="00CD1C16">
      <w:pPr>
        <w:pStyle w:val="NormalWeb"/>
        <w:spacing w:before="0" w:beforeAutospacing="0" w:after="120" w:afterAutospacing="0"/>
        <w:ind w:left="720" w:hanging="720"/>
        <w:rPr>
          <w:rFonts w:ascii="Arial" w:hAnsi="Arial" w:cs="Arial"/>
          <w:sz w:val="22"/>
          <w:szCs w:val="22"/>
        </w:rPr>
      </w:pPr>
      <w:r w:rsidRPr="00231676">
        <w:rPr>
          <w:rFonts w:ascii="Arial" w:hAnsi="Arial" w:cs="Arial"/>
          <w:i/>
          <w:sz w:val="22"/>
          <w:szCs w:val="22"/>
        </w:rPr>
        <w:t>Purple Rain</w:t>
      </w:r>
      <w:r w:rsidR="00741D36">
        <w:rPr>
          <w:rFonts w:ascii="Arial" w:hAnsi="Arial" w:cs="Arial"/>
          <w:sz w:val="22"/>
          <w:szCs w:val="22"/>
        </w:rPr>
        <w:t>.</w:t>
      </w:r>
      <w:r w:rsidRPr="00231676">
        <w:rPr>
          <w:rFonts w:ascii="Arial" w:hAnsi="Arial" w:cs="Arial"/>
          <w:sz w:val="22"/>
          <w:szCs w:val="22"/>
        </w:rPr>
        <w:t xml:space="preserve"> </w:t>
      </w:r>
      <w:r w:rsidR="00741D36">
        <w:rPr>
          <w:rFonts w:ascii="Arial" w:hAnsi="Arial" w:cs="Arial"/>
          <w:sz w:val="22"/>
          <w:szCs w:val="22"/>
        </w:rPr>
        <w:t>D</w:t>
      </w:r>
      <w:r w:rsidRPr="00231676">
        <w:rPr>
          <w:rFonts w:ascii="Arial" w:hAnsi="Arial" w:cs="Arial"/>
          <w:sz w:val="22"/>
          <w:szCs w:val="22"/>
        </w:rPr>
        <w:t>irected by Albert Magnoli,1984. Warner Brothers, 2004</w:t>
      </w:r>
      <w:r>
        <w:rPr>
          <w:rFonts w:ascii="Arial" w:hAnsi="Arial" w:cs="Arial"/>
          <w:sz w:val="22"/>
          <w:szCs w:val="22"/>
        </w:rPr>
        <w:t>.</w:t>
      </w:r>
    </w:p>
    <w:p w14:paraId="18FA4FF8" w14:textId="09F811BF" w:rsidR="008D246E" w:rsidRDefault="008D246E" w:rsidP="00CD1C16">
      <w:pPr>
        <w:pStyle w:val="NormalWeb"/>
        <w:spacing w:before="0" w:beforeAutospacing="0" w:after="120" w:afterAutospacing="0"/>
        <w:ind w:left="720" w:hanging="720"/>
        <w:rPr>
          <w:rFonts w:ascii="Arial" w:hAnsi="Arial" w:cs="Arial"/>
          <w:sz w:val="22"/>
          <w:szCs w:val="22"/>
        </w:rPr>
      </w:pPr>
      <w:r w:rsidRPr="00231676">
        <w:rPr>
          <w:rFonts w:ascii="Arial" w:hAnsi="Arial" w:cs="Arial"/>
          <w:sz w:val="22"/>
          <w:szCs w:val="22"/>
        </w:rPr>
        <w:t>Beyonce. “Hold Up.”</w:t>
      </w:r>
      <w:r w:rsidR="00B01264">
        <w:rPr>
          <w:rFonts w:ascii="Arial" w:hAnsi="Arial" w:cs="Arial"/>
          <w:sz w:val="22"/>
          <w:szCs w:val="22"/>
        </w:rPr>
        <w:t xml:space="preserve"> </w:t>
      </w:r>
      <w:r w:rsidRPr="00231676">
        <w:rPr>
          <w:rFonts w:ascii="Arial" w:hAnsi="Arial" w:cs="Arial"/>
          <w:i/>
          <w:sz w:val="22"/>
          <w:szCs w:val="22"/>
        </w:rPr>
        <w:t>Lemonade</w:t>
      </w:r>
      <w:r w:rsidRPr="00231676">
        <w:rPr>
          <w:rFonts w:ascii="Arial" w:hAnsi="Arial" w:cs="Arial"/>
          <w:sz w:val="22"/>
          <w:szCs w:val="22"/>
        </w:rPr>
        <w:t xml:space="preserve">, </w:t>
      </w:r>
      <w:r w:rsidR="006F0E30" w:rsidRPr="00231676">
        <w:rPr>
          <w:rFonts w:ascii="Arial" w:hAnsi="Arial" w:cs="Arial"/>
          <w:sz w:val="22"/>
          <w:szCs w:val="22"/>
        </w:rPr>
        <w:t>2016</w:t>
      </w:r>
      <w:r w:rsidR="00BC7AE0">
        <w:rPr>
          <w:rFonts w:ascii="Arial" w:hAnsi="Arial" w:cs="Arial"/>
          <w:sz w:val="22"/>
          <w:szCs w:val="22"/>
        </w:rPr>
        <w:t>.</w:t>
      </w:r>
      <w:r w:rsidR="006F0E30">
        <w:rPr>
          <w:rFonts w:ascii="Arial" w:hAnsi="Arial" w:cs="Arial"/>
          <w:sz w:val="22"/>
          <w:szCs w:val="22"/>
        </w:rPr>
        <w:t xml:space="preserve"> </w:t>
      </w:r>
      <w:r w:rsidR="00BB5851" w:rsidRPr="00196F00">
        <w:rPr>
          <w:rFonts w:ascii="Arial" w:hAnsi="Arial" w:cs="Arial"/>
          <w:i/>
          <w:sz w:val="22"/>
          <w:szCs w:val="22"/>
        </w:rPr>
        <w:t>Pandora</w:t>
      </w:r>
      <w:r w:rsidR="00BB5851" w:rsidRPr="00196F00">
        <w:rPr>
          <w:rFonts w:ascii="Arial" w:hAnsi="Arial" w:cs="Arial"/>
          <w:sz w:val="22"/>
          <w:szCs w:val="22"/>
        </w:rPr>
        <w:t xml:space="preserve">, </w:t>
      </w:r>
      <w:r w:rsidRPr="00196F00">
        <w:rPr>
          <w:rFonts w:ascii="Arial" w:hAnsi="Arial" w:cs="Arial"/>
          <w:sz w:val="22"/>
          <w:szCs w:val="22"/>
        </w:rPr>
        <w:t>www</w:t>
      </w:r>
      <w:r w:rsidRPr="00231676">
        <w:rPr>
          <w:rFonts w:ascii="Arial" w:hAnsi="Arial" w:cs="Arial"/>
          <w:sz w:val="22"/>
          <w:szCs w:val="22"/>
        </w:rPr>
        <w:t>.pandora.com/station/ play/3256717360179741083.</w:t>
      </w:r>
    </w:p>
    <w:p w14:paraId="5937B4C1" w14:textId="720896C2" w:rsidR="00DB2980" w:rsidRPr="00E8592E" w:rsidRDefault="00F341B4" w:rsidP="00E8592E">
      <w:pPr>
        <w:spacing w:after="120" w:line="240" w:lineRule="auto"/>
        <w:ind w:left="720" w:hanging="720"/>
        <w:rPr>
          <w:rFonts w:ascii="Arial" w:hAnsi="Arial" w:cs="Arial"/>
        </w:rPr>
      </w:pPr>
      <w:r w:rsidRPr="00F43BEC">
        <w:rPr>
          <w:rFonts w:ascii="Arial" w:hAnsi="Arial" w:cs="Arial"/>
        </w:rPr>
        <w:t xml:space="preserve">“COVID Diaries: </w:t>
      </w:r>
      <w:r w:rsidRPr="00196F00">
        <w:rPr>
          <w:rFonts w:ascii="Arial" w:hAnsi="Arial" w:cs="Arial"/>
        </w:rPr>
        <w:t xml:space="preserve">Jessica and Sean Apply for a Loan.” </w:t>
      </w:r>
      <w:r w:rsidRPr="00196F00">
        <w:rPr>
          <w:rFonts w:ascii="Arial" w:hAnsi="Arial" w:cs="Arial"/>
          <w:i/>
          <w:iCs/>
        </w:rPr>
        <w:t>Code Switch,</w:t>
      </w:r>
      <w:r w:rsidR="00EF287D">
        <w:rPr>
          <w:rFonts w:ascii="Arial" w:hAnsi="Arial" w:cs="Arial"/>
        </w:rPr>
        <w:t xml:space="preserve"> hosted by </w:t>
      </w:r>
      <w:r w:rsidR="00EF287D" w:rsidRPr="00F43BEC">
        <w:rPr>
          <w:rFonts w:ascii="Arial" w:hAnsi="Arial" w:cs="Arial"/>
        </w:rPr>
        <w:t>Shereen Marisol</w:t>
      </w:r>
      <w:r w:rsidR="00EF287D">
        <w:rPr>
          <w:rFonts w:ascii="Arial" w:hAnsi="Arial" w:cs="Arial"/>
          <w:i/>
          <w:iCs/>
        </w:rPr>
        <w:t xml:space="preserve"> </w:t>
      </w:r>
      <w:proofErr w:type="spellStart"/>
      <w:r w:rsidR="00EF287D" w:rsidRPr="00F43BEC">
        <w:rPr>
          <w:rFonts w:ascii="Arial" w:hAnsi="Arial" w:cs="Arial"/>
        </w:rPr>
        <w:t>Meraji</w:t>
      </w:r>
      <w:proofErr w:type="spellEnd"/>
      <w:r w:rsidR="00EF287D" w:rsidRPr="00F43BEC">
        <w:rPr>
          <w:rFonts w:ascii="Arial" w:hAnsi="Arial" w:cs="Arial"/>
        </w:rPr>
        <w:t xml:space="preserve">, </w:t>
      </w:r>
      <w:r w:rsidRPr="00196F00">
        <w:rPr>
          <w:rFonts w:ascii="Arial" w:hAnsi="Arial" w:cs="Arial"/>
        </w:rPr>
        <w:t xml:space="preserve">NPR, 20 May, 2020, </w:t>
      </w:r>
      <w:hyperlink r:id="rId11" w:history="1">
        <w:r w:rsidRPr="00196F00">
          <w:rPr>
            <w:rStyle w:val="Hyperlink"/>
            <w:rFonts w:ascii="Arial" w:hAnsi="Arial" w:cs="Arial"/>
            <w:color w:val="auto"/>
            <w:u w:val="none"/>
          </w:rPr>
          <w:t>www.npr.org/podcasts/510312/codeswitch</w:t>
        </w:r>
      </w:hyperlink>
      <w:r w:rsidR="006039F7" w:rsidRPr="00196F00">
        <w:rPr>
          <w:rStyle w:val="Hyperlink"/>
          <w:rFonts w:ascii="Arial" w:hAnsi="Arial" w:cs="Arial"/>
          <w:color w:val="auto"/>
          <w:u w:val="none"/>
        </w:rPr>
        <w:t>.</w:t>
      </w:r>
    </w:p>
    <w:p w14:paraId="1CE9E9E7" w14:textId="547D1D9B" w:rsidR="007712EB" w:rsidRDefault="007712EB" w:rsidP="007712EB">
      <w:pPr>
        <w:spacing w:after="120" w:line="240" w:lineRule="auto"/>
        <w:jc w:val="center"/>
        <w:rPr>
          <w:rFonts w:ascii="Arial" w:hAnsi="Arial" w:cs="Arial"/>
          <w:color w:val="2E74B5" w:themeColor="accent5" w:themeShade="BF"/>
          <w:u w:val="single"/>
        </w:rPr>
      </w:pPr>
      <w:r w:rsidRPr="008153A0">
        <w:rPr>
          <w:rFonts w:ascii="Arial" w:hAnsi="Arial" w:cs="Arial"/>
          <w:color w:val="2E74B5" w:themeColor="accent5" w:themeShade="BF"/>
          <w:u w:val="single"/>
        </w:rPr>
        <w:t xml:space="preserve">Government </w:t>
      </w:r>
      <w:r w:rsidR="00F203C0">
        <w:rPr>
          <w:rFonts w:ascii="Arial" w:hAnsi="Arial" w:cs="Arial"/>
          <w:color w:val="2E74B5" w:themeColor="accent5" w:themeShade="BF"/>
          <w:u w:val="single"/>
        </w:rPr>
        <w:t>Website</w:t>
      </w:r>
      <w:r w:rsidR="00DB2980">
        <w:rPr>
          <w:rFonts w:ascii="Arial" w:hAnsi="Arial" w:cs="Arial"/>
          <w:color w:val="2E74B5" w:themeColor="accent5" w:themeShade="BF"/>
          <w:u w:val="single"/>
        </w:rPr>
        <w:t>s</w:t>
      </w:r>
    </w:p>
    <w:p w14:paraId="28E8ACD0" w14:textId="5E379B81" w:rsidR="00A307FF" w:rsidRPr="008153A0" w:rsidRDefault="005F5698" w:rsidP="007760AD">
      <w:pPr>
        <w:spacing w:after="120" w:line="240" w:lineRule="auto"/>
        <w:ind w:left="720" w:hanging="720"/>
        <w:rPr>
          <w:rFonts w:ascii="Arial" w:hAnsi="Arial" w:cs="Arial"/>
          <w:color w:val="2E74B5" w:themeColor="accent5" w:themeShade="BF"/>
          <w:u w:val="single"/>
        </w:rPr>
      </w:pPr>
      <w:r>
        <w:rPr>
          <w:rFonts w:ascii="Arial" w:hAnsi="Arial" w:cs="Arial"/>
        </w:rPr>
        <w:t xml:space="preserve">United Nations. </w:t>
      </w:r>
      <w:r>
        <w:rPr>
          <w:rFonts w:ascii="Arial" w:hAnsi="Arial" w:cs="Arial"/>
          <w:i/>
          <w:iCs/>
        </w:rPr>
        <w:t>Support Sustainable Development and Climate Action</w:t>
      </w:r>
      <w:r>
        <w:rPr>
          <w:rFonts w:ascii="Arial" w:hAnsi="Arial" w:cs="Arial"/>
        </w:rPr>
        <w:t xml:space="preserve">. </w:t>
      </w:r>
      <w:hyperlink r:id="rId12" w:tgtFrame="_blank" w:tooltip="Original URL: https://www.un.org/en/our-work/support-sustainable-development-and-climate-action. Click or tap if you trust this link." w:history="1">
        <w:r>
          <w:rPr>
            <w:rStyle w:val="Hyperlink"/>
            <w:rFonts w:ascii="Arial" w:hAnsi="Arial" w:cs="Arial"/>
          </w:rPr>
          <w:t>https://www.un.org/en/our-work/support-sustainable-development-and-climate-action</w:t>
        </w:r>
      </w:hyperlink>
    </w:p>
    <w:p w14:paraId="1DAD502F" w14:textId="29076DC6" w:rsidR="007712EB" w:rsidRDefault="007712EB" w:rsidP="007712EB">
      <w:pPr>
        <w:spacing w:after="120" w:line="240" w:lineRule="auto"/>
        <w:ind w:left="720" w:hanging="720"/>
        <w:rPr>
          <w:rFonts w:ascii="Arial" w:hAnsi="Arial" w:cs="Arial"/>
        </w:rPr>
      </w:pPr>
      <w:proofErr w:type="spellStart"/>
      <w:r w:rsidRPr="001940D7">
        <w:rPr>
          <w:rFonts w:ascii="Arial" w:hAnsi="Arial" w:cs="Arial"/>
        </w:rPr>
        <w:t>Ingels</w:t>
      </w:r>
      <w:proofErr w:type="spellEnd"/>
      <w:r w:rsidRPr="001940D7">
        <w:rPr>
          <w:rFonts w:ascii="Arial" w:hAnsi="Arial" w:cs="Arial"/>
        </w:rPr>
        <w:t xml:space="preserve">, Steven J., et al. </w:t>
      </w:r>
      <w:r w:rsidRPr="00454775">
        <w:rPr>
          <w:rFonts w:ascii="Arial" w:hAnsi="Arial" w:cs="Arial"/>
          <w:i/>
        </w:rPr>
        <w:t>Trends among Young Adults over Three Decades</w:t>
      </w:r>
      <w:r w:rsidRPr="001940D7">
        <w:rPr>
          <w:rFonts w:ascii="Arial" w:hAnsi="Arial" w:cs="Arial"/>
        </w:rPr>
        <w:t xml:space="preserve">, </w:t>
      </w:r>
      <w:r w:rsidRPr="001079C7">
        <w:rPr>
          <w:rFonts w:ascii="Arial" w:hAnsi="Arial" w:cs="Arial"/>
          <w:i/>
        </w:rPr>
        <w:t>1974-2006</w:t>
      </w:r>
      <w:r w:rsidRPr="001940D7">
        <w:rPr>
          <w:rFonts w:ascii="Arial" w:hAnsi="Arial" w:cs="Arial"/>
        </w:rPr>
        <w:t>. NCES 2012-345, U.S. Dept. of Education, National Center for Education Statistics, 2012, nces.ed.gov/pubs2012/2012345.pdf.</w:t>
      </w:r>
    </w:p>
    <w:p w14:paraId="1D0B030C" w14:textId="61498B46" w:rsidR="001E0460" w:rsidRPr="007760AD" w:rsidRDefault="001E0460" w:rsidP="007760AD">
      <w:pPr>
        <w:spacing w:after="120" w:line="240" w:lineRule="auto"/>
        <w:ind w:left="720" w:hanging="720"/>
        <w:jc w:val="center"/>
        <w:rPr>
          <w:rFonts w:ascii="Arial" w:hAnsi="Arial" w:cs="Arial"/>
          <w:color w:val="2E74B5" w:themeColor="accent5" w:themeShade="BF"/>
          <w:u w:val="single"/>
        </w:rPr>
      </w:pPr>
      <w:r w:rsidRPr="007760AD">
        <w:rPr>
          <w:rFonts w:ascii="Arial" w:hAnsi="Arial" w:cs="Arial"/>
          <w:color w:val="2E74B5" w:themeColor="accent5" w:themeShade="BF"/>
          <w:u w:val="single"/>
        </w:rPr>
        <w:t>Artwork</w:t>
      </w:r>
      <w:r w:rsidR="00630883">
        <w:rPr>
          <w:rFonts w:ascii="Arial" w:hAnsi="Arial" w:cs="Arial"/>
          <w:color w:val="2E74B5" w:themeColor="accent5" w:themeShade="BF"/>
          <w:u w:val="single"/>
        </w:rPr>
        <w:t xml:space="preserve"> / Image</w:t>
      </w:r>
    </w:p>
    <w:p w14:paraId="598C37AA" w14:textId="1D8A8AEC" w:rsidR="00EF287D" w:rsidRDefault="001E0460" w:rsidP="007712EB">
      <w:pPr>
        <w:spacing w:after="120" w:line="240" w:lineRule="auto"/>
        <w:ind w:left="720" w:hanging="720"/>
        <w:rPr>
          <w:rFonts w:ascii="Arial" w:hAnsi="Arial" w:cs="Arial"/>
        </w:rPr>
      </w:pPr>
      <w:r>
        <w:rPr>
          <w:rFonts w:ascii="Arial" w:hAnsi="Arial" w:cs="Arial"/>
        </w:rPr>
        <w:t xml:space="preserve">Wiley, Kehinde. </w:t>
      </w:r>
      <w:r>
        <w:rPr>
          <w:rFonts w:ascii="Arial" w:hAnsi="Arial" w:cs="Arial"/>
          <w:i/>
          <w:iCs/>
        </w:rPr>
        <w:t>Santos Dumont: The Father of Aviation II</w:t>
      </w:r>
      <w:r>
        <w:rPr>
          <w:rFonts w:ascii="Arial" w:hAnsi="Arial" w:cs="Arial"/>
        </w:rPr>
        <w:t xml:space="preserve">. Minneapolis Institute of Art, </w:t>
      </w:r>
      <w:hyperlink r:id="rId13" w:anchor="/o/107241" w:history="1">
        <w:r w:rsidR="00EA242A" w:rsidRPr="00E82320">
          <w:rPr>
            <w:rStyle w:val="Hyperlink"/>
            <w:rFonts w:ascii="Arial" w:hAnsi="Arial" w:cs="Arial"/>
          </w:rPr>
          <w:t>https://artstories.artsmia.org/#/o/107241</w:t>
        </w:r>
      </w:hyperlink>
      <w:r>
        <w:rPr>
          <w:rFonts w:ascii="Arial" w:hAnsi="Arial" w:cs="Arial"/>
        </w:rPr>
        <w:t>.</w:t>
      </w:r>
    </w:p>
    <w:p w14:paraId="24653E79" w14:textId="5B1A76B5" w:rsidR="00EA242A" w:rsidRPr="00C2472D" w:rsidRDefault="00EA242A" w:rsidP="00EA242A">
      <w:pPr>
        <w:rPr>
          <w:rFonts w:ascii="Arial" w:hAnsi="Arial" w:cs="Arial"/>
        </w:rPr>
      </w:pPr>
      <w:r w:rsidRPr="00C2472D">
        <w:rPr>
          <w:rFonts w:ascii="Arial" w:hAnsi="Arial" w:cs="Arial"/>
        </w:rPr>
        <w:t xml:space="preserve">Haj-Hassan, Sarah. </w:t>
      </w:r>
      <w:r w:rsidRPr="00C2472D">
        <w:rPr>
          <w:rFonts w:ascii="Arial" w:hAnsi="Arial" w:cs="Arial"/>
          <w:i/>
        </w:rPr>
        <w:t>Library of Light</w:t>
      </w:r>
      <w:r w:rsidRPr="00C2472D">
        <w:rPr>
          <w:rFonts w:ascii="Arial" w:hAnsi="Arial" w:cs="Arial"/>
        </w:rPr>
        <w:t>. https://www.freeimages.com/photo/library-of-light-1219981</w:t>
      </w:r>
      <w:r>
        <w:rPr>
          <w:rFonts w:ascii="Arial" w:hAnsi="Arial" w:cs="Arial"/>
        </w:rPr>
        <w:t>.</w:t>
      </w:r>
    </w:p>
    <w:p w14:paraId="3D2AD4D0" w14:textId="5EE5B473" w:rsidR="004766D2" w:rsidRPr="008153A0" w:rsidRDefault="00ED317D" w:rsidP="00D10149">
      <w:pPr>
        <w:jc w:val="center"/>
        <w:rPr>
          <w:rFonts w:ascii="Arial" w:hAnsi="Arial" w:cs="Arial"/>
          <w:color w:val="2E74B5" w:themeColor="accent5" w:themeShade="BF"/>
          <w:u w:val="single"/>
        </w:rPr>
      </w:pPr>
      <w:r w:rsidRPr="008153A0">
        <w:rPr>
          <w:rFonts w:ascii="Arial" w:hAnsi="Arial" w:cs="Arial"/>
          <w:color w:val="2E74B5" w:themeColor="accent5" w:themeShade="BF"/>
          <w:u w:val="single"/>
        </w:rPr>
        <w:t xml:space="preserve">Dictionary </w:t>
      </w:r>
      <w:r w:rsidR="000C1A2F" w:rsidRPr="008153A0">
        <w:rPr>
          <w:rFonts w:ascii="Arial" w:hAnsi="Arial" w:cs="Arial"/>
          <w:color w:val="2E74B5" w:themeColor="accent5" w:themeShade="BF"/>
          <w:u w:val="single"/>
        </w:rPr>
        <w:t>E</w:t>
      </w:r>
      <w:r w:rsidRPr="008153A0">
        <w:rPr>
          <w:rFonts w:ascii="Arial" w:hAnsi="Arial" w:cs="Arial"/>
          <w:color w:val="2E74B5" w:themeColor="accent5" w:themeShade="BF"/>
          <w:u w:val="single"/>
        </w:rPr>
        <w:t>ntry</w:t>
      </w:r>
      <w:r w:rsidR="00617F87">
        <w:rPr>
          <w:rFonts w:ascii="Arial" w:hAnsi="Arial" w:cs="Arial"/>
          <w:color w:val="2E74B5" w:themeColor="accent5" w:themeShade="BF"/>
          <w:u w:val="single"/>
        </w:rPr>
        <w:t xml:space="preserve"> / </w:t>
      </w:r>
      <w:r w:rsidR="004766D2" w:rsidRPr="008153A0">
        <w:rPr>
          <w:rFonts w:ascii="Arial" w:hAnsi="Arial" w:cs="Arial"/>
          <w:color w:val="2E74B5" w:themeColor="accent5" w:themeShade="BF"/>
          <w:u w:val="single"/>
        </w:rPr>
        <w:t xml:space="preserve">Encyclopedia </w:t>
      </w:r>
      <w:r w:rsidR="000C1A2F" w:rsidRPr="008153A0">
        <w:rPr>
          <w:rFonts w:ascii="Arial" w:hAnsi="Arial" w:cs="Arial"/>
          <w:color w:val="2E74B5" w:themeColor="accent5" w:themeShade="BF"/>
          <w:u w:val="single"/>
        </w:rPr>
        <w:t>A</w:t>
      </w:r>
      <w:r w:rsidR="004766D2" w:rsidRPr="008153A0">
        <w:rPr>
          <w:rFonts w:ascii="Arial" w:hAnsi="Arial" w:cs="Arial"/>
          <w:color w:val="2E74B5" w:themeColor="accent5" w:themeShade="BF"/>
          <w:u w:val="single"/>
        </w:rPr>
        <w:t>rticle</w:t>
      </w:r>
      <w:r w:rsidR="00F008FF">
        <w:rPr>
          <w:rFonts w:ascii="Arial" w:hAnsi="Arial" w:cs="Arial"/>
          <w:color w:val="2E74B5" w:themeColor="accent5" w:themeShade="BF"/>
          <w:u w:val="single"/>
        </w:rPr>
        <w:t>s</w:t>
      </w:r>
    </w:p>
    <w:p w14:paraId="2F3300F0" w14:textId="2D488442" w:rsidR="001255B8" w:rsidRPr="001940D7" w:rsidRDefault="00F715BF" w:rsidP="005E0F6C">
      <w:pPr>
        <w:spacing w:after="120" w:line="240" w:lineRule="auto"/>
        <w:ind w:left="720" w:hanging="720"/>
        <w:rPr>
          <w:rFonts w:ascii="Arial" w:hAnsi="Arial" w:cs="Arial"/>
        </w:rPr>
      </w:pPr>
      <w:r w:rsidRPr="001940D7">
        <w:rPr>
          <w:rFonts w:ascii="Arial" w:hAnsi="Arial" w:cs="Arial"/>
        </w:rPr>
        <w:t>“Ritual</w:t>
      </w:r>
      <w:r w:rsidR="001E0460">
        <w:rPr>
          <w:rFonts w:ascii="Arial" w:hAnsi="Arial" w:cs="Arial"/>
        </w:rPr>
        <w:t>, N</w:t>
      </w:r>
      <w:r w:rsidRPr="001940D7">
        <w:rPr>
          <w:rFonts w:ascii="Arial" w:hAnsi="Arial" w:cs="Arial"/>
        </w:rPr>
        <w:t xml:space="preserve">.” </w:t>
      </w:r>
      <w:r w:rsidR="001E0460">
        <w:rPr>
          <w:rFonts w:ascii="Arial" w:hAnsi="Arial" w:cs="Arial"/>
          <w:i/>
        </w:rPr>
        <w:t>Oxford English Dictionary</w:t>
      </w:r>
      <w:r w:rsidRPr="001940D7">
        <w:rPr>
          <w:rFonts w:ascii="Arial" w:hAnsi="Arial" w:cs="Arial"/>
        </w:rPr>
        <w:t>, Oxford UP, 2016, www.oed.com/view/Entry/166369</w:t>
      </w:r>
      <w:r w:rsidR="001E0460">
        <w:rPr>
          <w:rFonts w:ascii="Arial" w:hAnsi="Arial" w:cs="Arial"/>
        </w:rPr>
        <w:t>.</w:t>
      </w:r>
    </w:p>
    <w:p w14:paraId="15B4D7A3" w14:textId="5206A1B5" w:rsidR="00EA242A" w:rsidRDefault="001255B8" w:rsidP="007712EB">
      <w:pPr>
        <w:spacing w:after="120" w:line="240" w:lineRule="auto"/>
        <w:ind w:left="720" w:hanging="720"/>
        <w:rPr>
          <w:rFonts w:ascii="Arial" w:hAnsi="Arial" w:cs="Arial"/>
        </w:rPr>
      </w:pPr>
      <w:proofErr w:type="spellStart"/>
      <w:r w:rsidRPr="00107F2D">
        <w:rPr>
          <w:rFonts w:ascii="Arial" w:hAnsi="Arial" w:cs="Arial"/>
        </w:rPr>
        <w:t>Heyes</w:t>
      </w:r>
      <w:proofErr w:type="spellEnd"/>
      <w:r w:rsidRPr="00107F2D">
        <w:rPr>
          <w:rFonts w:ascii="Arial" w:hAnsi="Arial" w:cs="Arial"/>
        </w:rPr>
        <w:t xml:space="preserve">, Cressida. “Identity Politics.” </w:t>
      </w:r>
      <w:r w:rsidRPr="00107F2D">
        <w:rPr>
          <w:rFonts w:ascii="Arial" w:hAnsi="Arial" w:cs="Arial"/>
          <w:i/>
        </w:rPr>
        <w:t>Stanford Encyclopedia of Philosophy</w:t>
      </w:r>
      <w:r w:rsidRPr="00107F2D">
        <w:rPr>
          <w:rFonts w:ascii="Arial" w:hAnsi="Arial" w:cs="Arial"/>
        </w:rPr>
        <w:t>, 2016, plato.stanford.edu/entries/identity-politics/.</w:t>
      </w:r>
    </w:p>
    <w:p w14:paraId="7959EE94" w14:textId="24C872A2" w:rsidR="008153A0" w:rsidRPr="00196F00" w:rsidRDefault="008153A0" w:rsidP="000A1844">
      <w:pPr>
        <w:spacing w:after="120"/>
        <w:jc w:val="center"/>
        <w:rPr>
          <w:rFonts w:ascii="Arial" w:hAnsi="Arial" w:cs="Arial"/>
          <w:color w:val="2E74B5" w:themeColor="accent5" w:themeShade="BF"/>
          <w:u w:val="single"/>
        </w:rPr>
      </w:pPr>
      <w:r w:rsidRPr="00196F00">
        <w:rPr>
          <w:rFonts w:ascii="Arial" w:hAnsi="Arial" w:cs="Arial"/>
          <w:color w:val="2E74B5" w:themeColor="accent5" w:themeShade="BF"/>
          <w:u w:val="single"/>
        </w:rPr>
        <w:t>Course Materials</w:t>
      </w:r>
    </w:p>
    <w:p w14:paraId="38E274D0" w14:textId="491CA135" w:rsidR="00DB3D10" w:rsidRPr="00DB3D10" w:rsidRDefault="00DB3D10" w:rsidP="00DB3D10">
      <w:pPr>
        <w:spacing w:after="120"/>
        <w:ind w:left="720" w:hanging="720"/>
        <w:rPr>
          <w:rFonts w:ascii="Arial" w:eastAsia="Times New Roman" w:hAnsi="Arial" w:cs="Arial"/>
          <w:color w:val="2E74B5" w:themeColor="accent5" w:themeShade="BF"/>
          <w:u w:val="single"/>
        </w:rPr>
      </w:pPr>
      <w:r w:rsidRPr="00196F00">
        <w:rPr>
          <w:rFonts w:ascii="Arial" w:hAnsi="Arial" w:cs="Arial"/>
        </w:rPr>
        <w:t xml:space="preserve">Larson, Christine. </w:t>
      </w:r>
      <w:r w:rsidR="000A25CB">
        <w:rPr>
          <w:rFonts w:ascii="Arial" w:hAnsi="Arial" w:cs="Arial"/>
        </w:rPr>
        <w:t>“</w:t>
      </w:r>
      <w:r w:rsidRPr="00196F00">
        <w:rPr>
          <w:rFonts w:ascii="Arial" w:hAnsi="Arial" w:cs="Arial"/>
        </w:rPr>
        <w:t>Web Evaluation.</w:t>
      </w:r>
      <w:r w:rsidR="000A25CB">
        <w:rPr>
          <w:rFonts w:ascii="Arial" w:hAnsi="Arial" w:cs="Arial"/>
        </w:rPr>
        <w:t>”</w:t>
      </w:r>
      <w:r w:rsidRPr="00196F00">
        <w:rPr>
          <w:rFonts w:ascii="Arial" w:hAnsi="Arial" w:cs="Arial"/>
        </w:rPr>
        <w:t xml:space="preserve"> </w:t>
      </w:r>
      <w:r w:rsidRPr="00381A24">
        <w:rPr>
          <w:rFonts w:ascii="Arial" w:hAnsi="Arial" w:cs="Arial"/>
        </w:rPr>
        <w:t>INFS115 Information Access,</w:t>
      </w:r>
      <w:r w:rsidR="00381A24">
        <w:rPr>
          <w:rFonts w:ascii="Arial" w:hAnsi="Arial" w:cs="Arial"/>
        </w:rPr>
        <w:t xml:space="preserve"> 16 May 2019,</w:t>
      </w:r>
      <w:r w:rsidRPr="00196F00">
        <w:rPr>
          <w:rFonts w:ascii="Arial" w:hAnsi="Arial" w:cs="Arial"/>
        </w:rPr>
        <w:t xml:space="preserve"> </w:t>
      </w:r>
      <w:r w:rsidR="00381A24">
        <w:rPr>
          <w:rFonts w:ascii="Arial" w:hAnsi="Arial" w:cs="Arial"/>
        </w:rPr>
        <w:t>Metropolitan State University</w:t>
      </w:r>
      <w:r w:rsidRPr="00196F00">
        <w:rPr>
          <w:rFonts w:ascii="Arial" w:hAnsi="Arial" w:cs="Arial"/>
        </w:rPr>
        <w:t>,</w:t>
      </w:r>
      <w:r w:rsidR="00381A24">
        <w:rPr>
          <w:rFonts w:ascii="Arial" w:hAnsi="Arial" w:cs="Arial"/>
        </w:rPr>
        <w:t xml:space="preserve"> </w:t>
      </w:r>
      <w:r w:rsidRPr="00196F00">
        <w:rPr>
          <w:rFonts w:ascii="Arial" w:hAnsi="Arial" w:cs="Arial"/>
        </w:rPr>
        <w:t>metrostate.learn.minnstate.edu/d2l/qq/content/1234567/viewContent/87654321/View.</w:t>
      </w:r>
    </w:p>
    <w:p w14:paraId="56FC4E92" w14:textId="77777777" w:rsidR="000A4752" w:rsidRDefault="00005960" w:rsidP="000A1844">
      <w:pPr>
        <w:spacing w:after="120"/>
        <w:jc w:val="center"/>
        <w:rPr>
          <w:rFonts w:ascii="Arial" w:hAnsi="Arial" w:cs="Arial"/>
          <w:noProof/>
          <w:color w:val="2E74B5" w:themeColor="accent5" w:themeShade="BF"/>
          <w:u w:val="single"/>
        </w:rPr>
      </w:pPr>
      <w:r w:rsidRPr="008153A0">
        <w:rPr>
          <w:rFonts w:ascii="Arial" w:hAnsi="Arial" w:cs="Arial"/>
          <w:noProof/>
          <w:color w:val="2E74B5" w:themeColor="accent5" w:themeShade="BF"/>
          <w:u w:val="single"/>
        </w:rPr>
        <w:t>Interview</w:t>
      </w:r>
      <w:r w:rsidR="00617F87">
        <w:rPr>
          <w:rFonts w:ascii="Arial" w:hAnsi="Arial" w:cs="Arial"/>
          <w:noProof/>
          <w:color w:val="2E74B5" w:themeColor="accent5" w:themeShade="BF"/>
          <w:u w:val="single"/>
        </w:rPr>
        <w:t xml:space="preserve"> / </w:t>
      </w:r>
      <w:r w:rsidR="00C908BA" w:rsidRPr="008153A0">
        <w:rPr>
          <w:rFonts w:ascii="Arial" w:hAnsi="Arial" w:cs="Arial"/>
          <w:noProof/>
          <w:color w:val="2E74B5" w:themeColor="accent5" w:themeShade="BF"/>
          <w:u w:val="single"/>
        </w:rPr>
        <w:t>U</w:t>
      </w:r>
      <w:r w:rsidRPr="008153A0">
        <w:rPr>
          <w:rFonts w:ascii="Arial" w:hAnsi="Arial" w:cs="Arial"/>
          <w:noProof/>
          <w:color w:val="2E74B5" w:themeColor="accent5" w:themeShade="BF"/>
          <w:u w:val="single"/>
        </w:rPr>
        <w:t xml:space="preserve">n-recorded </w:t>
      </w:r>
      <w:r w:rsidR="00C908BA" w:rsidRPr="008153A0">
        <w:rPr>
          <w:rFonts w:ascii="Arial" w:hAnsi="Arial" w:cs="Arial"/>
          <w:noProof/>
          <w:color w:val="2E74B5" w:themeColor="accent5" w:themeShade="BF"/>
          <w:u w:val="single"/>
        </w:rPr>
        <w:t>C</w:t>
      </w:r>
      <w:r w:rsidRPr="008153A0">
        <w:rPr>
          <w:rFonts w:ascii="Arial" w:hAnsi="Arial" w:cs="Arial"/>
          <w:noProof/>
          <w:color w:val="2E74B5" w:themeColor="accent5" w:themeShade="BF"/>
          <w:u w:val="single"/>
        </w:rPr>
        <w:t xml:space="preserve">lass </w:t>
      </w:r>
      <w:r w:rsidR="00C908BA" w:rsidRPr="008153A0">
        <w:rPr>
          <w:rFonts w:ascii="Arial" w:hAnsi="Arial" w:cs="Arial"/>
          <w:noProof/>
          <w:color w:val="2E74B5" w:themeColor="accent5" w:themeShade="BF"/>
          <w:u w:val="single"/>
        </w:rPr>
        <w:t>L</w:t>
      </w:r>
      <w:r w:rsidRPr="008153A0">
        <w:rPr>
          <w:rFonts w:ascii="Arial" w:hAnsi="Arial" w:cs="Arial"/>
          <w:noProof/>
          <w:color w:val="2E74B5" w:themeColor="accent5" w:themeShade="BF"/>
          <w:u w:val="single"/>
        </w:rPr>
        <w:t>ecture</w:t>
      </w:r>
      <w:r w:rsidR="00617F87">
        <w:rPr>
          <w:rFonts w:ascii="Arial" w:hAnsi="Arial" w:cs="Arial"/>
          <w:noProof/>
          <w:color w:val="2E74B5" w:themeColor="accent5" w:themeShade="BF"/>
          <w:u w:val="single"/>
        </w:rPr>
        <w:t xml:space="preserve"> /</w:t>
      </w:r>
      <w:r w:rsidRPr="008153A0">
        <w:rPr>
          <w:rFonts w:ascii="Arial" w:hAnsi="Arial" w:cs="Arial"/>
          <w:noProof/>
          <w:color w:val="2E74B5" w:themeColor="accent5" w:themeShade="BF"/>
          <w:u w:val="single"/>
        </w:rPr>
        <w:t xml:space="preserve"> </w:t>
      </w:r>
      <w:r w:rsidR="00254289" w:rsidRPr="008153A0">
        <w:rPr>
          <w:rFonts w:ascii="Arial" w:hAnsi="Arial" w:cs="Arial"/>
          <w:noProof/>
          <w:color w:val="2E74B5" w:themeColor="accent5" w:themeShade="BF"/>
          <w:u w:val="single"/>
        </w:rPr>
        <w:t>Live Performance</w:t>
      </w:r>
    </w:p>
    <w:p w14:paraId="6A005B0E" w14:textId="19DD0F74" w:rsidR="00942169" w:rsidRPr="009A601F" w:rsidRDefault="00B25E31" w:rsidP="005E0F6C">
      <w:pPr>
        <w:spacing w:after="120" w:line="240" w:lineRule="auto"/>
        <w:rPr>
          <w:rFonts w:ascii="Calibri" w:eastAsia="Times New Roman" w:hAnsi="Calibri" w:cs="Calibri"/>
          <w:color w:val="000000"/>
          <w:sz w:val="24"/>
          <w:szCs w:val="24"/>
        </w:rPr>
      </w:pPr>
      <w:r w:rsidRPr="009A601F">
        <w:rPr>
          <w:rFonts w:ascii="Arial" w:hAnsi="Arial" w:cs="Arial"/>
          <w:iCs/>
        </w:rPr>
        <w:t>Yang, Kao Kalia. Oral interview</w:t>
      </w:r>
      <w:r w:rsidR="002F1328" w:rsidRPr="009A601F">
        <w:rPr>
          <w:rFonts w:ascii="Arial" w:hAnsi="Arial" w:cs="Arial"/>
          <w:iCs/>
        </w:rPr>
        <w:t>.</w:t>
      </w:r>
      <w:r w:rsidRPr="009A601F">
        <w:rPr>
          <w:rFonts w:ascii="Arial" w:hAnsi="Arial" w:cs="Arial"/>
          <w:iCs/>
        </w:rPr>
        <w:t xml:space="preserve"> 10 October</w:t>
      </w:r>
      <w:r w:rsidR="002F1328" w:rsidRPr="009A601F">
        <w:rPr>
          <w:rFonts w:ascii="Arial" w:hAnsi="Arial" w:cs="Arial"/>
          <w:iCs/>
        </w:rPr>
        <w:t xml:space="preserve"> </w:t>
      </w:r>
      <w:r w:rsidRPr="009A601F">
        <w:rPr>
          <w:rFonts w:ascii="Arial" w:hAnsi="Arial" w:cs="Arial"/>
          <w:iCs/>
        </w:rPr>
        <w:t>2016.</w:t>
      </w:r>
    </w:p>
    <w:p w14:paraId="2CEC8E7F" w14:textId="50A68206" w:rsidR="00E753CA" w:rsidRPr="009A601F" w:rsidRDefault="006D0CDA" w:rsidP="005E0F6C">
      <w:pPr>
        <w:spacing w:after="120" w:line="240" w:lineRule="auto"/>
        <w:ind w:left="720" w:hanging="720"/>
        <w:rPr>
          <w:rFonts w:ascii="Calibri" w:eastAsia="Times New Roman" w:hAnsi="Calibri" w:cs="Calibri"/>
          <w:color w:val="000000"/>
          <w:sz w:val="24"/>
          <w:szCs w:val="24"/>
        </w:rPr>
      </w:pPr>
      <w:r w:rsidRPr="00196F00">
        <w:rPr>
          <w:rFonts w:ascii="Arial" w:hAnsi="Arial" w:cs="Arial"/>
        </w:rPr>
        <w:t>DeJonghe</w:t>
      </w:r>
      <w:r w:rsidR="00E753CA" w:rsidRPr="00196F00">
        <w:rPr>
          <w:rFonts w:ascii="Arial" w:hAnsi="Arial" w:cs="Arial"/>
        </w:rPr>
        <w:t xml:space="preserve">, </w:t>
      </w:r>
      <w:r w:rsidR="00061D5E" w:rsidRPr="00196F00">
        <w:rPr>
          <w:rFonts w:ascii="Arial" w:hAnsi="Arial" w:cs="Arial"/>
        </w:rPr>
        <w:t>Jennifer</w:t>
      </w:r>
      <w:r w:rsidR="00E753CA" w:rsidRPr="00196F00">
        <w:rPr>
          <w:rFonts w:ascii="Arial" w:hAnsi="Arial" w:cs="Arial"/>
        </w:rPr>
        <w:t xml:space="preserve">. </w:t>
      </w:r>
      <w:r w:rsidR="0034520A" w:rsidRPr="00196F00">
        <w:rPr>
          <w:rFonts w:ascii="Arial" w:hAnsi="Arial" w:cs="Arial"/>
        </w:rPr>
        <w:t>“</w:t>
      </w:r>
      <w:r w:rsidR="001B4659" w:rsidRPr="00196F00">
        <w:rPr>
          <w:rFonts w:ascii="Arial" w:hAnsi="Arial" w:cs="Arial"/>
        </w:rPr>
        <w:t>Books, Literacy, and Reading</w:t>
      </w:r>
      <w:r w:rsidR="0034520A" w:rsidRPr="00196F00">
        <w:rPr>
          <w:rStyle w:val="Emphasis"/>
          <w:rFonts w:ascii="Arial" w:hAnsi="Arial" w:cs="Arial"/>
          <w:i w:val="0"/>
        </w:rPr>
        <w:t>.”</w:t>
      </w:r>
      <w:r w:rsidR="00C77276" w:rsidRPr="00196F00">
        <w:rPr>
          <w:rFonts w:ascii="Arial" w:hAnsi="Arial" w:cs="Arial"/>
        </w:rPr>
        <w:t xml:space="preserve"> </w:t>
      </w:r>
      <w:r w:rsidR="00196E8B" w:rsidRPr="00196F00">
        <w:rPr>
          <w:rFonts w:ascii="Arial" w:hAnsi="Arial" w:cs="Arial"/>
        </w:rPr>
        <w:t>INFS315</w:t>
      </w:r>
      <w:r w:rsidR="00196E8B">
        <w:rPr>
          <w:rFonts w:ascii="Arial" w:hAnsi="Arial" w:cs="Arial"/>
        </w:rPr>
        <w:t xml:space="preserve"> </w:t>
      </w:r>
      <w:r w:rsidR="0034520A" w:rsidRPr="009A601F">
        <w:rPr>
          <w:rFonts w:ascii="Arial" w:hAnsi="Arial" w:cs="Arial"/>
        </w:rPr>
        <w:t xml:space="preserve">Searching for </w:t>
      </w:r>
      <w:r w:rsidR="00E753CA" w:rsidRPr="009A601F">
        <w:rPr>
          <w:rFonts w:ascii="Arial" w:hAnsi="Arial" w:cs="Arial"/>
        </w:rPr>
        <w:t>Inform</w:t>
      </w:r>
      <w:r w:rsidR="0034520A" w:rsidRPr="009A601F">
        <w:rPr>
          <w:rFonts w:ascii="Arial" w:hAnsi="Arial" w:cs="Arial"/>
        </w:rPr>
        <w:t>a</w:t>
      </w:r>
      <w:r w:rsidR="00196E8B">
        <w:rPr>
          <w:rFonts w:ascii="Arial" w:hAnsi="Arial" w:cs="Arial"/>
        </w:rPr>
        <w:t>tion</w:t>
      </w:r>
      <w:r w:rsidR="00E753CA" w:rsidRPr="009A601F">
        <w:rPr>
          <w:rFonts w:ascii="Arial" w:hAnsi="Arial" w:cs="Arial"/>
        </w:rPr>
        <w:t xml:space="preserve">, </w:t>
      </w:r>
      <w:r w:rsidR="00C77276" w:rsidRPr="009A601F">
        <w:rPr>
          <w:rFonts w:ascii="Arial" w:hAnsi="Arial" w:cs="Arial"/>
        </w:rPr>
        <w:t xml:space="preserve">19 May 2020, </w:t>
      </w:r>
      <w:r w:rsidR="00E753CA" w:rsidRPr="009A601F">
        <w:rPr>
          <w:rFonts w:ascii="Arial" w:hAnsi="Arial" w:cs="Arial"/>
        </w:rPr>
        <w:t>Metropolitan State University,</w:t>
      </w:r>
      <w:r w:rsidR="00C77276" w:rsidRPr="009A601F">
        <w:rPr>
          <w:rFonts w:ascii="Arial" w:hAnsi="Arial" w:cs="Arial"/>
        </w:rPr>
        <w:t xml:space="preserve"> St Paul</w:t>
      </w:r>
      <w:r w:rsidR="0034520A" w:rsidRPr="009A601F">
        <w:rPr>
          <w:rFonts w:ascii="Arial" w:hAnsi="Arial" w:cs="Arial"/>
        </w:rPr>
        <w:t>.</w:t>
      </w:r>
      <w:r w:rsidR="00CC1837" w:rsidRPr="009A601F">
        <w:rPr>
          <w:rFonts w:ascii="Arial" w:hAnsi="Arial" w:cs="Arial"/>
        </w:rPr>
        <w:t xml:space="preserve"> Lecture</w:t>
      </w:r>
      <w:r w:rsidR="00892B66" w:rsidRPr="009A601F">
        <w:rPr>
          <w:rFonts w:ascii="Arial" w:hAnsi="Arial" w:cs="Arial"/>
        </w:rPr>
        <w:t>.</w:t>
      </w:r>
    </w:p>
    <w:p w14:paraId="3E50D9C2" w14:textId="6E0AB215" w:rsidR="00210B18" w:rsidRDefault="003F0941" w:rsidP="00210B18">
      <w:pPr>
        <w:spacing w:after="0" w:line="240" w:lineRule="auto"/>
        <w:ind w:left="720" w:hanging="720"/>
        <w:rPr>
          <w:rFonts w:ascii="Arial" w:hAnsi="Arial" w:cs="Arial"/>
        </w:rPr>
      </w:pPr>
      <w:r>
        <w:rPr>
          <w:rFonts w:ascii="Arial" w:hAnsi="Arial" w:cs="Arial"/>
        </w:rPr>
        <w:t xml:space="preserve">Shakespeare, William. </w:t>
      </w:r>
      <w:r w:rsidR="00336AAC" w:rsidRPr="007760AD">
        <w:rPr>
          <w:rFonts w:ascii="Arial" w:hAnsi="Arial" w:cs="Arial"/>
          <w:i/>
          <w:iCs/>
        </w:rPr>
        <w:t>The Winter’s Tale</w:t>
      </w:r>
      <w:r w:rsidR="00336AAC" w:rsidRPr="009A601F">
        <w:rPr>
          <w:rFonts w:ascii="Arial" w:hAnsi="Arial" w:cs="Arial"/>
        </w:rPr>
        <w:t xml:space="preserve">. </w:t>
      </w:r>
      <w:r>
        <w:rPr>
          <w:rFonts w:ascii="Arial" w:hAnsi="Arial" w:cs="Arial"/>
        </w:rPr>
        <w:t xml:space="preserve">Directed </w:t>
      </w:r>
      <w:r w:rsidR="00336AAC" w:rsidRPr="009A601F">
        <w:rPr>
          <w:rFonts w:ascii="Arial" w:hAnsi="Arial" w:cs="Arial"/>
        </w:rPr>
        <w:t>by Jonathan Munby, Guthrie Production Company, Guthrie Theater, 27 Mar</w:t>
      </w:r>
      <w:r>
        <w:rPr>
          <w:rFonts w:ascii="Arial" w:hAnsi="Arial" w:cs="Arial"/>
        </w:rPr>
        <w:t>.</w:t>
      </w:r>
      <w:r w:rsidR="00336AAC" w:rsidRPr="009A601F">
        <w:rPr>
          <w:rFonts w:ascii="Arial" w:hAnsi="Arial" w:cs="Arial"/>
        </w:rPr>
        <w:t xml:space="preserve"> 2011, Minneapoli</w:t>
      </w:r>
      <w:r>
        <w:rPr>
          <w:rFonts w:ascii="Arial" w:hAnsi="Arial" w:cs="Arial"/>
        </w:rPr>
        <w:t>s</w:t>
      </w:r>
      <w:r w:rsidR="00336AAC" w:rsidRPr="009A601F">
        <w:rPr>
          <w:rFonts w:ascii="Arial" w:hAnsi="Arial" w:cs="Arial"/>
        </w:rPr>
        <w:t>.</w:t>
      </w:r>
    </w:p>
    <w:p w14:paraId="232B08AA" w14:textId="77777777" w:rsidR="00725591" w:rsidRDefault="00725591">
      <w:pPr>
        <w:rPr>
          <w:rFonts w:ascii="Arial" w:hAnsi="Arial" w:cs="Arial"/>
          <w:b/>
          <w:color w:val="1F4E79" w:themeColor="accent5" w:themeShade="80"/>
          <w:sz w:val="28"/>
          <w:szCs w:val="28"/>
        </w:rPr>
      </w:pPr>
      <w:r>
        <w:rPr>
          <w:rFonts w:ascii="Arial" w:hAnsi="Arial" w:cs="Arial"/>
          <w:b/>
          <w:color w:val="1F4E79" w:themeColor="accent5" w:themeShade="80"/>
          <w:sz w:val="28"/>
          <w:szCs w:val="28"/>
        </w:rPr>
        <w:br w:type="page"/>
      </w:r>
    </w:p>
    <w:p w14:paraId="1CB96168" w14:textId="0B5A52E6" w:rsidR="004C7086" w:rsidRPr="00C31D66" w:rsidRDefault="004C7086" w:rsidP="00210B18">
      <w:pPr>
        <w:spacing w:before="100" w:beforeAutospacing="1" w:after="100" w:afterAutospacing="1" w:line="240" w:lineRule="auto"/>
        <w:ind w:left="720" w:hanging="720"/>
        <w:jc w:val="center"/>
        <w:rPr>
          <w:rFonts w:ascii="Arial" w:hAnsi="Arial" w:cs="Arial"/>
          <w:b/>
          <w:color w:val="1F4E79" w:themeColor="accent5" w:themeShade="80"/>
          <w:sz w:val="28"/>
          <w:szCs w:val="28"/>
        </w:rPr>
      </w:pPr>
      <w:r w:rsidRPr="00C31D66">
        <w:rPr>
          <w:rFonts w:ascii="Arial" w:hAnsi="Arial" w:cs="Arial"/>
          <w:b/>
          <w:color w:val="1F4E79" w:themeColor="accent5" w:themeShade="80"/>
          <w:sz w:val="28"/>
          <w:szCs w:val="28"/>
        </w:rPr>
        <w:lastRenderedPageBreak/>
        <w:t>Student Paper Format</w:t>
      </w:r>
    </w:p>
    <w:p w14:paraId="0EDAA5A8" w14:textId="1EF82CA6" w:rsidR="00E83CDE" w:rsidRPr="00FC799E" w:rsidRDefault="00E83CDE" w:rsidP="008848F1">
      <w:pPr>
        <w:spacing w:after="60" w:line="276" w:lineRule="auto"/>
        <w:ind w:firstLine="360"/>
        <w:rPr>
          <w:rFonts w:ascii="Arial" w:eastAsiaTheme="majorEastAsia" w:hAnsi="Arial" w:cs="Arial"/>
        </w:rPr>
      </w:pPr>
      <w:r w:rsidRPr="001921F3">
        <w:rPr>
          <w:rFonts w:ascii="Arial" w:hAnsi="Arial" w:cs="Arial"/>
        </w:rPr>
        <w:t xml:space="preserve">For papers, the basic format is one-sided, double-spaced, with </w:t>
      </w:r>
      <w:r w:rsidR="002E2B11" w:rsidRPr="001921F3">
        <w:rPr>
          <w:rFonts w:ascii="Arial" w:hAnsi="Arial" w:cs="Arial"/>
        </w:rPr>
        <w:t>one-inch</w:t>
      </w:r>
      <w:r w:rsidRPr="001921F3">
        <w:rPr>
          <w:rFonts w:ascii="Arial" w:hAnsi="Arial" w:cs="Arial"/>
        </w:rPr>
        <w:t xml:space="preserve"> margins. Font color is black only, the size is 12 point</w:t>
      </w:r>
      <w:r w:rsidR="00207105">
        <w:rPr>
          <w:rFonts w:ascii="Arial" w:hAnsi="Arial" w:cs="Arial"/>
        </w:rPr>
        <w:t xml:space="preserve">; choose from any easily readable font style </w:t>
      </w:r>
      <w:r w:rsidRPr="001921F3">
        <w:rPr>
          <w:rFonts w:ascii="Arial" w:hAnsi="Arial" w:cs="Arial"/>
        </w:rPr>
        <w:t xml:space="preserve">Times New Roman, Calibri, Arial etc. Use only one, do not mix fonts. </w:t>
      </w:r>
      <w:r w:rsidR="00E0005D" w:rsidRPr="00FC799E">
        <w:rPr>
          <w:rFonts w:ascii="Arial" w:hAnsi="Arial" w:cs="Arial"/>
        </w:rPr>
        <w:t xml:space="preserve">After the body of the paper, place </w:t>
      </w:r>
      <w:r w:rsidR="00283D83" w:rsidRPr="00FC799E">
        <w:rPr>
          <w:rFonts w:ascii="Arial" w:hAnsi="Arial" w:cs="Arial"/>
        </w:rPr>
        <w:t xml:space="preserve">any </w:t>
      </w:r>
      <w:r w:rsidR="00ED08EF" w:rsidRPr="00FC799E">
        <w:rPr>
          <w:rFonts w:ascii="Arial" w:hAnsi="Arial" w:cs="Arial"/>
        </w:rPr>
        <w:t>e</w:t>
      </w:r>
      <w:r w:rsidR="00283D83" w:rsidRPr="00FC799E">
        <w:rPr>
          <w:rFonts w:ascii="Arial" w:hAnsi="Arial" w:cs="Arial"/>
        </w:rPr>
        <w:t>ndnotes</w:t>
      </w:r>
      <w:r w:rsidR="00ED08EF" w:rsidRPr="00FC799E">
        <w:rPr>
          <w:rFonts w:ascii="Arial" w:hAnsi="Arial" w:cs="Arial"/>
        </w:rPr>
        <w:t xml:space="preserve"> as a section titled Notes</w:t>
      </w:r>
      <w:r w:rsidR="0031081C">
        <w:rPr>
          <w:rFonts w:ascii="Arial" w:hAnsi="Arial" w:cs="Arial"/>
        </w:rPr>
        <w:t>. After this</w:t>
      </w:r>
      <w:r w:rsidR="00046A3A">
        <w:rPr>
          <w:rFonts w:ascii="Arial" w:hAnsi="Arial" w:cs="Arial"/>
        </w:rPr>
        <w:t xml:space="preserve">, place </w:t>
      </w:r>
      <w:r w:rsidR="001323BA" w:rsidRPr="00FC799E">
        <w:rPr>
          <w:rFonts w:ascii="Arial" w:hAnsi="Arial" w:cs="Arial"/>
        </w:rPr>
        <w:t>appendices</w:t>
      </w:r>
      <w:r w:rsidR="00FC799E" w:rsidRPr="00FC799E">
        <w:rPr>
          <w:rFonts w:ascii="Arial" w:hAnsi="Arial" w:cs="Arial"/>
        </w:rPr>
        <w:t xml:space="preserve"> on a separate page</w:t>
      </w:r>
      <w:r w:rsidR="001323BA" w:rsidRPr="00FC799E">
        <w:rPr>
          <w:rFonts w:ascii="Arial" w:hAnsi="Arial" w:cs="Arial"/>
        </w:rPr>
        <w:t xml:space="preserve"> titled Appendix</w:t>
      </w:r>
      <w:r w:rsidR="00E172C7">
        <w:rPr>
          <w:rFonts w:ascii="Arial" w:hAnsi="Arial" w:cs="Arial"/>
        </w:rPr>
        <w:t>;</w:t>
      </w:r>
      <w:r w:rsidR="00FC799E" w:rsidRPr="00FC799E">
        <w:rPr>
          <w:rFonts w:ascii="Arial" w:hAnsi="Arial" w:cs="Arial"/>
        </w:rPr>
        <w:t xml:space="preserve"> for </w:t>
      </w:r>
      <w:r w:rsidR="001323BA" w:rsidRPr="00FC799E">
        <w:rPr>
          <w:rFonts w:ascii="Arial" w:hAnsi="Arial" w:cs="Arial"/>
        </w:rPr>
        <w:t xml:space="preserve">more than one appendix, </w:t>
      </w:r>
      <w:r w:rsidR="00FC799E" w:rsidRPr="00FC799E">
        <w:rPr>
          <w:rFonts w:ascii="Arial" w:hAnsi="Arial" w:cs="Arial"/>
        </w:rPr>
        <w:t>add either numbers or letters and/or a short title</w:t>
      </w:r>
      <w:r w:rsidR="00046A3A">
        <w:rPr>
          <w:rFonts w:ascii="Arial" w:hAnsi="Arial" w:cs="Arial"/>
        </w:rPr>
        <w:t xml:space="preserve">. </w:t>
      </w:r>
      <w:r w:rsidR="00046A3A">
        <w:rPr>
          <w:rFonts w:ascii="Arial" w:eastAsiaTheme="majorEastAsia" w:hAnsi="Arial" w:cs="Arial"/>
        </w:rPr>
        <w:t>P</w:t>
      </w:r>
      <w:r w:rsidR="001323BA" w:rsidRPr="00FC799E">
        <w:rPr>
          <w:rFonts w:ascii="Arial" w:eastAsiaTheme="majorEastAsia" w:hAnsi="Arial" w:cs="Arial"/>
        </w:rPr>
        <w:t xml:space="preserve">lace </w:t>
      </w:r>
      <w:r w:rsidR="00E0005D" w:rsidRPr="00FC799E">
        <w:rPr>
          <w:rFonts w:ascii="Arial" w:hAnsi="Arial" w:cs="Arial"/>
        </w:rPr>
        <w:t xml:space="preserve">Works Cited </w:t>
      </w:r>
      <w:r w:rsidR="00ED08EF" w:rsidRPr="00FC799E">
        <w:rPr>
          <w:rFonts w:ascii="Arial" w:hAnsi="Arial" w:cs="Arial"/>
        </w:rPr>
        <w:t>on a separate page</w:t>
      </w:r>
      <w:r w:rsidR="009A51C6" w:rsidRPr="00FC799E">
        <w:rPr>
          <w:rFonts w:ascii="Arial" w:hAnsi="Arial" w:cs="Arial"/>
        </w:rPr>
        <w:t xml:space="preserve"> </w:t>
      </w:r>
      <w:r w:rsidR="001323BA" w:rsidRPr="00FC799E">
        <w:rPr>
          <w:rFonts w:ascii="Arial" w:hAnsi="Arial" w:cs="Arial"/>
        </w:rPr>
        <w:t>as the last section.</w:t>
      </w:r>
    </w:p>
    <w:p w14:paraId="7511CD75" w14:textId="77777777" w:rsidR="00E83CDE" w:rsidRPr="008153A0" w:rsidRDefault="00E83CDE" w:rsidP="005F4BD1">
      <w:pPr>
        <w:pStyle w:val="Heading1"/>
        <w:spacing w:before="0" w:after="120"/>
        <w:jc w:val="left"/>
        <w:rPr>
          <w:rFonts w:ascii="Arial" w:hAnsi="Arial" w:cs="Arial"/>
          <w:b/>
          <w:color w:val="1F4E79" w:themeColor="accent5" w:themeShade="80"/>
          <w:sz w:val="22"/>
          <w:szCs w:val="22"/>
        </w:rPr>
      </w:pPr>
      <w:r w:rsidRPr="008153A0">
        <w:rPr>
          <w:rStyle w:val="Heading1Char"/>
          <w:rFonts w:ascii="Arial" w:hAnsi="Arial" w:cs="Arial"/>
          <w:b/>
          <w:color w:val="1F4E79" w:themeColor="accent5" w:themeShade="80"/>
          <w:sz w:val="22"/>
          <w:szCs w:val="22"/>
        </w:rPr>
        <w:t>Head</w:t>
      </w:r>
      <w:r w:rsidR="0082118A" w:rsidRPr="008153A0">
        <w:rPr>
          <w:rStyle w:val="Heading1Char"/>
          <w:rFonts w:ascii="Arial" w:hAnsi="Arial" w:cs="Arial"/>
          <w:b/>
          <w:color w:val="1F4E79" w:themeColor="accent5" w:themeShade="80"/>
          <w:sz w:val="22"/>
          <w:szCs w:val="22"/>
        </w:rPr>
        <w:t>er, T</w:t>
      </w:r>
      <w:r w:rsidRPr="008153A0">
        <w:rPr>
          <w:rStyle w:val="Heading1Char"/>
          <w:rFonts w:ascii="Arial" w:hAnsi="Arial" w:cs="Arial"/>
          <w:b/>
          <w:color w:val="1F4E79" w:themeColor="accent5" w:themeShade="80"/>
          <w:sz w:val="22"/>
          <w:szCs w:val="22"/>
        </w:rPr>
        <w:t>itle</w:t>
      </w:r>
      <w:r w:rsidR="0082118A" w:rsidRPr="008153A0">
        <w:rPr>
          <w:rStyle w:val="Heading1Char"/>
          <w:rFonts w:ascii="Arial" w:hAnsi="Arial" w:cs="Arial"/>
          <w:b/>
          <w:color w:val="1F4E79" w:themeColor="accent5" w:themeShade="80"/>
          <w:sz w:val="22"/>
          <w:szCs w:val="22"/>
        </w:rPr>
        <w:t xml:space="preserve"> and Page Numbers</w:t>
      </w:r>
    </w:p>
    <w:p w14:paraId="470400E2" w14:textId="0684651A" w:rsidR="001921F3" w:rsidRDefault="00E83CDE" w:rsidP="008848F1">
      <w:pPr>
        <w:spacing w:after="60" w:line="276" w:lineRule="auto"/>
        <w:ind w:firstLine="360"/>
        <w:rPr>
          <w:rFonts w:ascii="Arial" w:hAnsi="Arial" w:cs="Arial"/>
        </w:rPr>
      </w:pPr>
      <w:r w:rsidRPr="001921F3">
        <w:rPr>
          <w:rFonts w:ascii="Arial" w:hAnsi="Arial" w:cs="Arial"/>
        </w:rPr>
        <w:t xml:space="preserve">In the upper </w:t>
      </w:r>
      <w:r w:rsidR="002E2B11" w:rsidRPr="001921F3">
        <w:rPr>
          <w:rFonts w:ascii="Arial" w:hAnsi="Arial" w:cs="Arial"/>
        </w:rPr>
        <w:t>left-hand</w:t>
      </w:r>
      <w:r w:rsidRPr="001921F3">
        <w:rPr>
          <w:rFonts w:ascii="Arial" w:hAnsi="Arial" w:cs="Arial"/>
        </w:rPr>
        <w:t xml:space="preserve"> corner of the first page, one inch from the top, flush left, type your name, the professor’s name, course number, and the date. Give each one its own line and double-space. The title is on the next line, centered</w:t>
      </w:r>
      <w:r w:rsidR="00ED08EF">
        <w:rPr>
          <w:rFonts w:ascii="Arial" w:hAnsi="Arial" w:cs="Arial"/>
        </w:rPr>
        <w:t xml:space="preserve"> in plain text, and</w:t>
      </w:r>
      <w:r w:rsidRPr="001921F3">
        <w:rPr>
          <w:rFonts w:ascii="Arial" w:hAnsi="Arial" w:cs="Arial"/>
        </w:rPr>
        <w:t xml:space="preserve"> with key words capitalized.</w:t>
      </w:r>
      <w:r w:rsidR="0082118A">
        <w:rPr>
          <w:rFonts w:ascii="Arial" w:hAnsi="Arial" w:cs="Arial"/>
        </w:rPr>
        <w:t xml:space="preserve"> P</w:t>
      </w:r>
      <w:r w:rsidR="00C908BA">
        <w:rPr>
          <w:rFonts w:ascii="Arial" w:hAnsi="Arial" w:cs="Arial"/>
        </w:rPr>
        <w:t>age numbers are placed in the upper right with your last name in front, see below for an example:</w:t>
      </w:r>
    </w:p>
    <w:p w14:paraId="7FA2AFD8" w14:textId="77777777" w:rsidR="001921F3" w:rsidRDefault="001921F3" w:rsidP="00C908BA">
      <w:pPr>
        <w:spacing w:after="0" w:line="240" w:lineRule="auto"/>
        <w:jc w:val="right"/>
        <w:rPr>
          <w:rFonts w:ascii="Arial" w:hAnsi="Arial" w:cs="Arial"/>
        </w:rPr>
      </w:pPr>
      <w:r>
        <w:rPr>
          <w:rFonts w:ascii="Arial" w:hAnsi="Arial" w:cs="Arial"/>
        </w:rPr>
        <w:t>Plume 1</w:t>
      </w:r>
    </w:p>
    <w:p w14:paraId="1F40F831" w14:textId="77777777" w:rsidR="001921F3" w:rsidRPr="001921F3" w:rsidRDefault="001921F3" w:rsidP="001921F3">
      <w:pPr>
        <w:spacing w:after="0" w:line="276" w:lineRule="auto"/>
        <w:rPr>
          <w:rFonts w:ascii="Arial" w:hAnsi="Arial" w:cs="Arial"/>
        </w:rPr>
      </w:pPr>
      <w:r w:rsidRPr="001921F3">
        <w:rPr>
          <w:rFonts w:ascii="Arial" w:hAnsi="Arial" w:cs="Arial"/>
        </w:rPr>
        <w:t>Noam D. Plume</w:t>
      </w:r>
    </w:p>
    <w:p w14:paraId="1A7E3A0F" w14:textId="77777777" w:rsidR="001921F3" w:rsidRPr="001921F3" w:rsidRDefault="001921F3" w:rsidP="001921F3">
      <w:pPr>
        <w:spacing w:after="0" w:line="276" w:lineRule="auto"/>
        <w:rPr>
          <w:rFonts w:ascii="Arial" w:hAnsi="Arial" w:cs="Arial"/>
        </w:rPr>
      </w:pPr>
      <w:r w:rsidRPr="001921F3">
        <w:rPr>
          <w:rFonts w:ascii="Arial" w:hAnsi="Arial" w:cs="Arial"/>
        </w:rPr>
        <w:t>Professor B. Chau</w:t>
      </w:r>
    </w:p>
    <w:p w14:paraId="77860526" w14:textId="77777777" w:rsidR="001921F3" w:rsidRPr="001921F3" w:rsidRDefault="001921F3" w:rsidP="001921F3">
      <w:pPr>
        <w:spacing w:after="0" w:line="276" w:lineRule="auto"/>
        <w:rPr>
          <w:rFonts w:ascii="Arial" w:hAnsi="Arial" w:cs="Arial"/>
        </w:rPr>
      </w:pPr>
      <w:r w:rsidRPr="001921F3">
        <w:rPr>
          <w:rFonts w:ascii="Arial" w:hAnsi="Arial" w:cs="Arial"/>
        </w:rPr>
        <w:t>Writing 101</w:t>
      </w:r>
    </w:p>
    <w:p w14:paraId="6B806961" w14:textId="0FE7920B" w:rsidR="001921F3" w:rsidRPr="001921F3" w:rsidRDefault="000C194B" w:rsidP="001921F3">
      <w:pPr>
        <w:spacing w:after="0" w:line="276" w:lineRule="auto"/>
        <w:rPr>
          <w:rFonts w:ascii="Arial" w:hAnsi="Arial" w:cs="Arial"/>
        </w:rPr>
      </w:pPr>
      <w:r>
        <w:rPr>
          <w:rFonts w:ascii="Arial" w:hAnsi="Arial" w:cs="Arial"/>
        </w:rPr>
        <w:t>3</w:t>
      </w:r>
      <w:r w:rsidR="001921F3" w:rsidRPr="001921F3">
        <w:rPr>
          <w:rFonts w:ascii="Arial" w:hAnsi="Arial" w:cs="Arial"/>
        </w:rPr>
        <w:t xml:space="preserve"> November 20</w:t>
      </w:r>
      <w:r>
        <w:rPr>
          <w:rFonts w:ascii="Arial" w:hAnsi="Arial" w:cs="Arial"/>
        </w:rPr>
        <w:t>20</w:t>
      </w:r>
    </w:p>
    <w:p w14:paraId="3857A1B4" w14:textId="58FE0806" w:rsidR="001921F3" w:rsidRDefault="001921F3" w:rsidP="001921F3">
      <w:pPr>
        <w:pStyle w:val="Title"/>
        <w:spacing w:line="276" w:lineRule="auto"/>
        <w:jc w:val="center"/>
        <w:rPr>
          <w:rFonts w:ascii="Arial" w:hAnsi="Arial" w:cs="Arial"/>
          <w:sz w:val="22"/>
          <w:szCs w:val="22"/>
        </w:rPr>
      </w:pPr>
      <w:r w:rsidRPr="001921F3">
        <w:rPr>
          <w:rFonts w:ascii="Arial" w:hAnsi="Arial" w:cs="Arial"/>
          <w:sz w:val="22"/>
          <w:szCs w:val="22"/>
        </w:rPr>
        <w:t>A Guide to MLA Style: Formatting a Paper</w:t>
      </w:r>
    </w:p>
    <w:p w14:paraId="2486C58B" w14:textId="77777777" w:rsidR="007C6866" w:rsidRPr="007C6866" w:rsidRDefault="007C6866" w:rsidP="007C6866">
      <w:pPr>
        <w:spacing w:after="0"/>
      </w:pPr>
    </w:p>
    <w:p w14:paraId="14E34CC9" w14:textId="77777777" w:rsidR="00454775" w:rsidRPr="00826148" w:rsidRDefault="00E83CDE" w:rsidP="00DC6904">
      <w:pPr>
        <w:spacing w:after="60"/>
        <w:ind w:firstLine="360"/>
        <w:rPr>
          <w:rFonts w:ascii="Arial" w:hAnsi="Arial" w:cs="Arial"/>
        </w:rPr>
      </w:pPr>
      <w:r w:rsidRPr="00826148">
        <w:rPr>
          <w:rFonts w:ascii="Arial" w:hAnsi="Arial" w:cs="Arial"/>
        </w:rPr>
        <w:t>Type the title</w:t>
      </w:r>
      <w:r w:rsidR="00826148">
        <w:rPr>
          <w:rFonts w:ascii="Arial" w:hAnsi="Arial" w:cs="Arial"/>
        </w:rPr>
        <w:t xml:space="preserve"> centered,</w:t>
      </w:r>
      <w:r w:rsidRPr="00826148">
        <w:rPr>
          <w:rFonts w:ascii="Arial" w:hAnsi="Arial" w:cs="Arial"/>
        </w:rPr>
        <w:t xml:space="preserve"> in normal text</w:t>
      </w:r>
      <w:r w:rsidR="00826148">
        <w:rPr>
          <w:rFonts w:ascii="Arial" w:hAnsi="Arial" w:cs="Arial"/>
        </w:rPr>
        <w:t xml:space="preserve"> on the line above the opening paragraph</w:t>
      </w:r>
      <w:r w:rsidRPr="00826148">
        <w:rPr>
          <w:rFonts w:ascii="Arial" w:hAnsi="Arial" w:cs="Arial"/>
        </w:rPr>
        <w:t>.</w:t>
      </w:r>
      <w:r w:rsidR="00826148" w:rsidRPr="00826148">
        <w:rPr>
          <w:rFonts w:ascii="Arial" w:hAnsi="Arial" w:cs="Arial"/>
        </w:rPr>
        <w:t xml:space="preserve"> Headings are optional</w:t>
      </w:r>
      <w:r w:rsidR="009C3637">
        <w:rPr>
          <w:rFonts w:ascii="Arial" w:hAnsi="Arial" w:cs="Arial"/>
        </w:rPr>
        <w:t>;</w:t>
      </w:r>
      <w:r w:rsidR="00826148">
        <w:rPr>
          <w:rFonts w:ascii="Arial" w:hAnsi="Arial" w:cs="Arial"/>
        </w:rPr>
        <w:t xml:space="preserve"> MLA suggests this format</w:t>
      </w:r>
      <w:r w:rsidR="007D3F9A">
        <w:rPr>
          <w:rFonts w:ascii="Arial" w:hAnsi="Arial" w:cs="Arial"/>
        </w:rPr>
        <w:t xml:space="preserve"> placed flush left with a line above and below</w:t>
      </w:r>
      <w:r w:rsidR="00826148">
        <w:rPr>
          <w:rFonts w:ascii="Arial" w:hAnsi="Arial" w:cs="Arial"/>
        </w:rPr>
        <w:t xml:space="preserve"> if used:</w:t>
      </w:r>
    </w:p>
    <w:p w14:paraId="6F057F0D" w14:textId="77777777" w:rsidR="00454775" w:rsidRPr="00826148" w:rsidRDefault="00454775" w:rsidP="000C194B">
      <w:pPr>
        <w:spacing w:after="0" w:line="276" w:lineRule="auto"/>
        <w:rPr>
          <w:rFonts w:ascii="Arial" w:hAnsi="Arial" w:cs="Arial"/>
          <w:b/>
          <w:sz w:val="24"/>
          <w:szCs w:val="24"/>
        </w:rPr>
      </w:pPr>
      <w:r w:rsidRPr="00826148">
        <w:rPr>
          <w:rFonts w:ascii="Arial" w:hAnsi="Arial" w:cs="Arial"/>
          <w:b/>
          <w:sz w:val="24"/>
          <w:szCs w:val="24"/>
        </w:rPr>
        <w:t>H</w:t>
      </w:r>
      <w:r w:rsidR="00826148" w:rsidRPr="00826148">
        <w:rPr>
          <w:rFonts w:ascii="Arial" w:hAnsi="Arial" w:cs="Arial"/>
          <w:b/>
          <w:sz w:val="24"/>
          <w:szCs w:val="24"/>
        </w:rPr>
        <w:t>eading Level 1</w:t>
      </w:r>
    </w:p>
    <w:p w14:paraId="40E8133A" w14:textId="77777777" w:rsidR="00454775" w:rsidRPr="00826148" w:rsidRDefault="00454775" w:rsidP="000C194B">
      <w:pPr>
        <w:spacing w:after="0" w:line="276" w:lineRule="auto"/>
        <w:rPr>
          <w:rFonts w:ascii="Arial" w:hAnsi="Arial" w:cs="Arial"/>
        </w:rPr>
      </w:pPr>
      <w:r w:rsidRPr="00826148">
        <w:rPr>
          <w:rFonts w:ascii="Arial" w:hAnsi="Arial" w:cs="Arial"/>
        </w:rPr>
        <w:t>Heading Level 2</w:t>
      </w:r>
    </w:p>
    <w:p w14:paraId="22367B81" w14:textId="77777777" w:rsidR="00454775" w:rsidRPr="00826148" w:rsidRDefault="00454775" w:rsidP="000C194B">
      <w:pPr>
        <w:spacing w:after="60" w:line="276" w:lineRule="auto"/>
        <w:rPr>
          <w:rFonts w:ascii="Arial" w:hAnsi="Arial" w:cs="Arial"/>
        </w:rPr>
      </w:pPr>
      <w:r w:rsidRPr="00826148">
        <w:rPr>
          <w:rStyle w:val="Emphasis"/>
          <w:rFonts w:ascii="Arial" w:hAnsi="Arial" w:cs="Arial"/>
          <w:iCs w:val="0"/>
        </w:rPr>
        <w:t>Heading Level 3</w:t>
      </w:r>
    </w:p>
    <w:p w14:paraId="7391A0E4" w14:textId="77777777" w:rsidR="009870FF" w:rsidRDefault="009870FF" w:rsidP="00ED7D61">
      <w:pPr>
        <w:spacing w:after="0"/>
        <w:rPr>
          <w:rFonts w:ascii="Arial" w:hAnsi="Arial" w:cs="Arial"/>
          <w:b/>
          <w:color w:val="1F4E79" w:themeColor="accent5" w:themeShade="80"/>
        </w:rPr>
      </w:pPr>
    </w:p>
    <w:p w14:paraId="1F2CB8C4" w14:textId="4338C2B0" w:rsidR="00E83CDE" w:rsidRPr="008153A0" w:rsidRDefault="00283D83" w:rsidP="00207105">
      <w:pPr>
        <w:spacing w:after="120"/>
        <w:rPr>
          <w:rFonts w:ascii="Arial" w:hAnsi="Arial" w:cs="Arial"/>
          <w:b/>
          <w:color w:val="1F4E79" w:themeColor="accent5" w:themeShade="80"/>
        </w:rPr>
      </w:pPr>
      <w:r w:rsidRPr="008153A0">
        <w:rPr>
          <w:rFonts w:ascii="Arial" w:hAnsi="Arial" w:cs="Arial"/>
          <w:b/>
          <w:color w:val="1F4E79" w:themeColor="accent5" w:themeShade="80"/>
        </w:rPr>
        <w:t xml:space="preserve">Tables and </w:t>
      </w:r>
      <w:r w:rsidR="00CB6E69" w:rsidRPr="008153A0">
        <w:rPr>
          <w:rFonts w:ascii="Arial" w:hAnsi="Arial" w:cs="Arial"/>
          <w:b/>
          <w:color w:val="1F4E79" w:themeColor="accent5" w:themeShade="80"/>
        </w:rPr>
        <w:t>Figure</w:t>
      </w:r>
      <w:r w:rsidRPr="008153A0">
        <w:rPr>
          <w:rFonts w:ascii="Arial" w:hAnsi="Arial" w:cs="Arial"/>
          <w:b/>
          <w:color w:val="1F4E79" w:themeColor="accent5" w:themeShade="80"/>
        </w:rPr>
        <w:t>s</w:t>
      </w:r>
    </w:p>
    <w:p w14:paraId="11B8F3D3" w14:textId="773226C5" w:rsidR="00FE3391" w:rsidRDefault="00FE3391" w:rsidP="008848F1">
      <w:pPr>
        <w:spacing w:after="0" w:line="276" w:lineRule="auto"/>
        <w:ind w:firstLine="360"/>
        <w:rPr>
          <w:rFonts w:ascii="Arial" w:hAnsi="Arial" w:cs="Arial"/>
        </w:rPr>
      </w:pPr>
      <w:r w:rsidRPr="00FE3391">
        <w:rPr>
          <w:rStyle w:val="Emphasis"/>
          <w:rFonts w:ascii="Arial" w:hAnsi="Arial" w:cs="Arial"/>
          <w:i w:val="0"/>
        </w:rPr>
        <w:t>Identify t</w:t>
      </w:r>
      <w:r w:rsidR="00437930" w:rsidRPr="00FE3391">
        <w:rPr>
          <w:rStyle w:val="Emphasis"/>
          <w:rFonts w:ascii="Arial" w:hAnsi="Arial" w:cs="Arial"/>
          <w:i w:val="0"/>
        </w:rPr>
        <w:t xml:space="preserve">ables </w:t>
      </w:r>
      <w:r w:rsidRPr="00FE3391">
        <w:rPr>
          <w:rStyle w:val="Emphasis"/>
          <w:rFonts w:ascii="Arial" w:hAnsi="Arial" w:cs="Arial"/>
          <w:i w:val="0"/>
        </w:rPr>
        <w:t xml:space="preserve">as Table </w:t>
      </w:r>
      <w:r w:rsidR="00437930" w:rsidRPr="00FE3391">
        <w:rPr>
          <w:rStyle w:val="Emphasis"/>
          <w:rFonts w:ascii="Arial" w:hAnsi="Arial" w:cs="Arial"/>
          <w:i w:val="0"/>
        </w:rPr>
        <w:t>with</w:t>
      </w:r>
      <w:r w:rsidR="00283D83" w:rsidRPr="00FE3391">
        <w:rPr>
          <w:rFonts w:ascii="Arial" w:hAnsi="Arial" w:cs="Arial"/>
        </w:rPr>
        <w:t xml:space="preserve"> a</w:t>
      </w:r>
      <w:r w:rsidR="00437930" w:rsidRPr="00FE3391">
        <w:rPr>
          <w:rFonts w:ascii="Arial" w:hAnsi="Arial" w:cs="Arial"/>
        </w:rPr>
        <w:t xml:space="preserve"> </w:t>
      </w:r>
      <w:r w:rsidR="00283D83" w:rsidRPr="00FE3391">
        <w:rPr>
          <w:rFonts w:ascii="Arial" w:hAnsi="Arial" w:cs="Arial"/>
        </w:rPr>
        <w:t>numeral</w:t>
      </w:r>
      <w:r w:rsidR="00437930" w:rsidRPr="00FE3391">
        <w:rPr>
          <w:rFonts w:ascii="Arial" w:hAnsi="Arial" w:cs="Arial"/>
        </w:rPr>
        <w:t xml:space="preserve"> </w:t>
      </w:r>
      <w:r w:rsidR="00283D83" w:rsidRPr="00FE3391">
        <w:rPr>
          <w:rFonts w:ascii="Arial" w:hAnsi="Arial" w:cs="Arial"/>
        </w:rPr>
        <w:t>and title</w:t>
      </w:r>
      <w:r w:rsidR="00437930" w:rsidRPr="00FE3391">
        <w:rPr>
          <w:rFonts w:ascii="Arial" w:hAnsi="Arial" w:cs="Arial"/>
        </w:rPr>
        <w:t xml:space="preserve"> </w:t>
      </w:r>
      <w:r w:rsidR="00283D83" w:rsidRPr="00FE3391">
        <w:rPr>
          <w:rFonts w:ascii="Arial" w:hAnsi="Arial" w:cs="Arial"/>
        </w:rPr>
        <w:t xml:space="preserve">flush left on </w:t>
      </w:r>
      <w:r w:rsidR="00437930" w:rsidRPr="00FE3391">
        <w:rPr>
          <w:rFonts w:ascii="Arial" w:hAnsi="Arial" w:cs="Arial"/>
        </w:rPr>
        <w:t xml:space="preserve">a </w:t>
      </w:r>
      <w:r w:rsidR="00283D83" w:rsidRPr="00FE3391">
        <w:rPr>
          <w:rFonts w:ascii="Arial" w:hAnsi="Arial" w:cs="Arial"/>
        </w:rPr>
        <w:t>separate line above</w:t>
      </w:r>
      <w:r w:rsidR="00437930" w:rsidRPr="00FE3391">
        <w:rPr>
          <w:rFonts w:ascii="Arial" w:hAnsi="Arial" w:cs="Arial"/>
        </w:rPr>
        <w:t xml:space="preserve"> them</w:t>
      </w:r>
      <w:r w:rsidR="00DA3EF4">
        <w:rPr>
          <w:rFonts w:ascii="Arial" w:hAnsi="Arial" w:cs="Arial"/>
        </w:rPr>
        <w:t xml:space="preserve"> (Table 1 Data for Analysis).</w:t>
      </w:r>
      <w:r w:rsidR="00283D83" w:rsidRPr="00FE3391">
        <w:rPr>
          <w:rFonts w:ascii="Arial" w:hAnsi="Arial" w:cs="Arial"/>
        </w:rPr>
        <w:t xml:space="preserve"> Give the source of the table and any notes immediately below the table in a caption</w:t>
      </w:r>
      <w:r w:rsidRPr="00FE3391">
        <w:rPr>
          <w:rFonts w:ascii="Arial" w:hAnsi="Arial" w:cs="Arial"/>
        </w:rPr>
        <w:t>; use</w:t>
      </w:r>
      <w:r w:rsidR="00283D83" w:rsidRPr="00FE3391">
        <w:rPr>
          <w:rFonts w:ascii="Arial" w:hAnsi="Arial" w:cs="Arial"/>
        </w:rPr>
        <w:t xml:space="preserve"> lowercase letters </w:t>
      </w:r>
      <w:r w:rsidRPr="00FE3391">
        <w:rPr>
          <w:rFonts w:ascii="Arial" w:hAnsi="Arial" w:cs="Arial"/>
        </w:rPr>
        <w:t xml:space="preserve">for notes. </w:t>
      </w:r>
    </w:p>
    <w:p w14:paraId="5A063D97" w14:textId="77777777" w:rsidR="007C6866" w:rsidRPr="007C6866" w:rsidRDefault="007C6866" w:rsidP="008848F1">
      <w:pPr>
        <w:spacing w:after="0" w:line="276" w:lineRule="auto"/>
        <w:ind w:firstLine="360"/>
        <w:rPr>
          <w:rFonts w:ascii="Arial" w:hAnsi="Arial" w:cs="Arial"/>
          <w:sz w:val="16"/>
          <w:szCs w:val="16"/>
        </w:rPr>
      </w:pPr>
    </w:p>
    <w:p w14:paraId="7F6E971A" w14:textId="6F277451" w:rsidR="00DA3EF4" w:rsidRDefault="00FE3391" w:rsidP="008848F1">
      <w:pPr>
        <w:spacing w:after="0" w:line="276" w:lineRule="auto"/>
        <w:ind w:firstLine="360"/>
        <w:rPr>
          <w:rFonts w:ascii="Arial" w:hAnsi="Arial" w:cs="Arial"/>
        </w:rPr>
      </w:pPr>
      <w:r>
        <w:rPr>
          <w:rFonts w:ascii="Arial" w:hAnsi="Arial" w:cs="Arial"/>
        </w:rPr>
        <w:t>Identify v</w:t>
      </w:r>
      <w:r w:rsidR="00283D83" w:rsidRPr="00FE3391">
        <w:rPr>
          <w:rFonts w:ascii="Arial" w:hAnsi="Arial" w:cs="Arial"/>
        </w:rPr>
        <w:t>isual material</w:t>
      </w:r>
      <w:r>
        <w:rPr>
          <w:rFonts w:ascii="Arial" w:hAnsi="Arial" w:cs="Arial"/>
        </w:rPr>
        <w:t xml:space="preserve"> as a Figur</w:t>
      </w:r>
      <w:r w:rsidR="00DA3EF4">
        <w:rPr>
          <w:rFonts w:ascii="Arial" w:hAnsi="Arial" w:cs="Arial"/>
        </w:rPr>
        <w:t>e</w:t>
      </w:r>
      <w:r>
        <w:rPr>
          <w:rFonts w:ascii="Arial" w:hAnsi="Arial" w:cs="Arial"/>
        </w:rPr>
        <w:t xml:space="preserve"> (</w:t>
      </w:r>
      <w:r w:rsidR="00283D83" w:rsidRPr="00FE3391">
        <w:rPr>
          <w:rStyle w:val="Emphasis"/>
          <w:rFonts w:ascii="Arial" w:hAnsi="Arial" w:cs="Arial"/>
          <w:i w:val="0"/>
        </w:rPr>
        <w:t>Fig.</w:t>
      </w:r>
      <w:r w:rsidR="00DA3EF4">
        <w:rPr>
          <w:rStyle w:val="Emphasis"/>
          <w:rFonts w:ascii="Arial" w:hAnsi="Arial" w:cs="Arial"/>
          <w:i w:val="0"/>
        </w:rPr>
        <w:t>1</w:t>
      </w:r>
      <w:r w:rsidR="00283D83" w:rsidRPr="00FE3391">
        <w:rPr>
          <w:rFonts w:ascii="Arial" w:hAnsi="Arial" w:cs="Arial"/>
          <w:i/>
        </w:rPr>
        <w:t>),</w:t>
      </w:r>
      <w:r w:rsidR="00283D83" w:rsidRPr="00FE3391">
        <w:rPr>
          <w:rFonts w:ascii="Arial" w:hAnsi="Arial" w:cs="Arial"/>
        </w:rPr>
        <w:t xml:space="preserve"> </w:t>
      </w:r>
      <w:r w:rsidR="00DA3EF4">
        <w:rPr>
          <w:rFonts w:ascii="Arial" w:hAnsi="Arial" w:cs="Arial"/>
        </w:rPr>
        <w:t xml:space="preserve">a </w:t>
      </w:r>
      <w:r w:rsidR="00283D83" w:rsidRPr="00FE3391">
        <w:rPr>
          <w:rFonts w:ascii="Arial" w:hAnsi="Arial" w:cs="Arial"/>
        </w:rPr>
        <w:t xml:space="preserve">numeral, </w:t>
      </w:r>
      <w:r w:rsidR="00DA3EF4">
        <w:rPr>
          <w:rFonts w:ascii="Arial" w:hAnsi="Arial" w:cs="Arial"/>
        </w:rPr>
        <w:t xml:space="preserve">and </w:t>
      </w:r>
      <w:r w:rsidR="00283D83" w:rsidRPr="00FE3391">
        <w:rPr>
          <w:rFonts w:ascii="Arial" w:hAnsi="Arial" w:cs="Arial"/>
        </w:rPr>
        <w:t xml:space="preserve">a caption directly below </w:t>
      </w:r>
      <w:r w:rsidR="00DA3EF4">
        <w:rPr>
          <w:rFonts w:ascii="Arial" w:hAnsi="Arial" w:cs="Arial"/>
        </w:rPr>
        <w:t>them using</w:t>
      </w:r>
      <w:r w:rsidR="00283D83" w:rsidRPr="00FE3391">
        <w:rPr>
          <w:rFonts w:ascii="Arial" w:hAnsi="Arial" w:cs="Arial"/>
        </w:rPr>
        <w:t xml:space="preserve"> the </w:t>
      </w:r>
      <w:r w:rsidR="00F3025E">
        <w:rPr>
          <w:rFonts w:ascii="Arial" w:hAnsi="Arial" w:cs="Arial"/>
        </w:rPr>
        <w:t xml:space="preserve">full </w:t>
      </w:r>
      <w:r w:rsidR="00283D83" w:rsidRPr="00FE3391">
        <w:rPr>
          <w:rFonts w:ascii="Arial" w:hAnsi="Arial" w:cs="Arial"/>
        </w:rPr>
        <w:t>margins</w:t>
      </w:r>
      <w:r w:rsidR="00F3025E">
        <w:rPr>
          <w:rFonts w:ascii="Arial" w:hAnsi="Arial" w:cs="Arial"/>
        </w:rPr>
        <w:t>, do not indent</w:t>
      </w:r>
      <w:r w:rsidR="00DA3EF4">
        <w:rPr>
          <w:rFonts w:ascii="Arial" w:hAnsi="Arial" w:cs="Arial"/>
        </w:rPr>
        <w:t>. Label m</w:t>
      </w:r>
      <w:r w:rsidR="00283D83" w:rsidRPr="00FE3391">
        <w:rPr>
          <w:rFonts w:ascii="Arial" w:hAnsi="Arial" w:cs="Arial"/>
        </w:rPr>
        <w:t>usical illustrations</w:t>
      </w:r>
      <w:r w:rsidR="00DA3EF4">
        <w:rPr>
          <w:rFonts w:ascii="Arial" w:hAnsi="Arial" w:cs="Arial"/>
        </w:rPr>
        <w:t>,</w:t>
      </w:r>
      <w:r w:rsidR="00283D83" w:rsidRPr="00FE3391">
        <w:rPr>
          <w:rFonts w:ascii="Arial" w:hAnsi="Arial" w:cs="Arial"/>
        </w:rPr>
        <w:t xml:space="preserve"> </w:t>
      </w:r>
      <w:r w:rsidR="00283D83" w:rsidRPr="00DA3EF4">
        <w:rPr>
          <w:rStyle w:val="Emphasis"/>
          <w:rFonts w:ascii="Arial" w:hAnsi="Arial" w:cs="Arial"/>
          <w:i w:val="0"/>
        </w:rPr>
        <w:t>Example</w:t>
      </w:r>
      <w:r w:rsidR="00283D83" w:rsidRPr="00FE3391">
        <w:rPr>
          <w:rFonts w:ascii="Arial" w:hAnsi="Arial" w:cs="Arial"/>
        </w:rPr>
        <w:t xml:space="preserve"> </w:t>
      </w:r>
      <w:r w:rsidR="00DA3EF4">
        <w:rPr>
          <w:rFonts w:ascii="Arial" w:hAnsi="Arial" w:cs="Arial"/>
        </w:rPr>
        <w:t>(</w:t>
      </w:r>
      <w:r w:rsidR="00283D83" w:rsidRPr="00DA3EF4">
        <w:rPr>
          <w:rStyle w:val="Emphasis"/>
          <w:rFonts w:ascii="Arial" w:hAnsi="Arial" w:cs="Arial"/>
          <w:i w:val="0"/>
        </w:rPr>
        <w:t>Ex.</w:t>
      </w:r>
      <w:r w:rsidR="00DA3EF4">
        <w:rPr>
          <w:rStyle w:val="Emphasis"/>
          <w:rFonts w:ascii="Arial" w:hAnsi="Arial" w:cs="Arial"/>
          <w:i w:val="0"/>
        </w:rPr>
        <w:t>1</w:t>
      </w:r>
      <w:r w:rsidR="00283D83" w:rsidRPr="00DA3EF4">
        <w:rPr>
          <w:rFonts w:ascii="Arial" w:hAnsi="Arial" w:cs="Arial"/>
        </w:rPr>
        <w:t xml:space="preserve">) </w:t>
      </w:r>
      <w:r w:rsidR="00DA3EF4">
        <w:rPr>
          <w:rFonts w:ascii="Arial" w:hAnsi="Arial" w:cs="Arial"/>
        </w:rPr>
        <w:t>with a</w:t>
      </w:r>
      <w:r w:rsidR="00283D83" w:rsidRPr="00FE3391">
        <w:rPr>
          <w:rFonts w:ascii="Arial" w:hAnsi="Arial" w:cs="Arial"/>
        </w:rPr>
        <w:t xml:space="preserve"> numeral </w:t>
      </w:r>
      <w:r w:rsidR="00DA3EF4">
        <w:rPr>
          <w:rFonts w:ascii="Arial" w:hAnsi="Arial" w:cs="Arial"/>
        </w:rPr>
        <w:t xml:space="preserve">and </w:t>
      </w:r>
      <w:r w:rsidR="00283D83" w:rsidRPr="00FE3391">
        <w:rPr>
          <w:rFonts w:ascii="Arial" w:hAnsi="Arial" w:cs="Arial"/>
        </w:rPr>
        <w:t>caption</w:t>
      </w:r>
      <w:r w:rsidR="0010660C" w:rsidRPr="0010660C">
        <w:rPr>
          <w:rFonts w:ascii="Arial" w:hAnsi="Arial" w:cs="Arial"/>
        </w:rPr>
        <w:t xml:space="preserve"> </w:t>
      </w:r>
      <w:r w:rsidR="0010660C" w:rsidRPr="00FE3391">
        <w:rPr>
          <w:rFonts w:ascii="Arial" w:hAnsi="Arial" w:cs="Arial"/>
        </w:rPr>
        <w:t xml:space="preserve">directly below </w:t>
      </w:r>
      <w:r w:rsidR="0010660C">
        <w:rPr>
          <w:rFonts w:ascii="Arial" w:hAnsi="Arial" w:cs="Arial"/>
        </w:rPr>
        <w:t>them using</w:t>
      </w:r>
      <w:r w:rsidR="0010660C" w:rsidRPr="00FE3391">
        <w:rPr>
          <w:rFonts w:ascii="Arial" w:hAnsi="Arial" w:cs="Arial"/>
        </w:rPr>
        <w:t xml:space="preserve"> the </w:t>
      </w:r>
      <w:r w:rsidR="00F3025E">
        <w:rPr>
          <w:rFonts w:ascii="Arial" w:hAnsi="Arial" w:cs="Arial"/>
        </w:rPr>
        <w:t xml:space="preserve">full </w:t>
      </w:r>
      <w:r w:rsidR="0010660C" w:rsidRPr="00FE3391">
        <w:rPr>
          <w:rFonts w:ascii="Arial" w:hAnsi="Arial" w:cs="Arial"/>
        </w:rPr>
        <w:t>margins</w:t>
      </w:r>
      <w:r w:rsidR="00DA3EF4">
        <w:rPr>
          <w:rFonts w:ascii="Arial" w:hAnsi="Arial" w:cs="Arial"/>
        </w:rPr>
        <w:t>.</w:t>
      </w:r>
    </w:p>
    <w:p w14:paraId="57A64082" w14:textId="77777777" w:rsidR="007C6866" w:rsidRPr="007C6866" w:rsidRDefault="007C6866" w:rsidP="008848F1">
      <w:pPr>
        <w:spacing w:after="0" w:line="276" w:lineRule="auto"/>
        <w:ind w:firstLine="360"/>
        <w:rPr>
          <w:rFonts w:ascii="Arial" w:hAnsi="Arial" w:cs="Arial"/>
          <w:sz w:val="16"/>
          <w:szCs w:val="16"/>
        </w:rPr>
      </w:pPr>
    </w:p>
    <w:p w14:paraId="50A7BC27" w14:textId="42ED06EA" w:rsidR="00C7190C" w:rsidRPr="00905C7C" w:rsidRDefault="00C7190C" w:rsidP="008848F1">
      <w:pPr>
        <w:spacing w:after="0" w:line="276" w:lineRule="auto"/>
        <w:ind w:firstLine="360"/>
        <w:rPr>
          <w:rFonts w:ascii="Arial" w:hAnsi="Arial" w:cs="Arial"/>
        </w:rPr>
      </w:pPr>
      <w:r w:rsidRPr="00FE3391">
        <w:rPr>
          <w:rFonts w:ascii="Arial" w:hAnsi="Arial" w:cs="Arial"/>
        </w:rPr>
        <w:t>Place Tables, Figures</w:t>
      </w:r>
      <w:r w:rsidR="004C3097">
        <w:rPr>
          <w:rFonts w:ascii="Arial" w:hAnsi="Arial" w:cs="Arial"/>
        </w:rPr>
        <w:t>,</w:t>
      </w:r>
      <w:r w:rsidRPr="00FE3391">
        <w:rPr>
          <w:rFonts w:ascii="Arial" w:hAnsi="Arial" w:cs="Arial"/>
        </w:rPr>
        <w:t xml:space="preserve"> and Examples near the text to which they relate.</w:t>
      </w:r>
      <w:r w:rsidR="00DA3EF4">
        <w:rPr>
          <w:rFonts w:ascii="Arial" w:hAnsi="Arial" w:cs="Arial"/>
        </w:rPr>
        <w:t xml:space="preserve"> </w:t>
      </w:r>
      <w:r w:rsidRPr="00FE3391">
        <w:rPr>
          <w:rFonts w:ascii="Arial" w:hAnsi="Arial" w:cs="Arial"/>
        </w:rPr>
        <w:t>If the caption provides complete information about the source and the source is not cited</w:t>
      </w:r>
      <w:r w:rsidR="00DA3EF4">
        <w:rPr>
          <w:rFonts w:ascii="Arial" w:hAnsi="Arial" w:cs="Arial"/>
        </w:rPr>
        <w:t xml:space="preserve"> elsewhere</w:t>
      </w:r>
      <w:r w:rsidRPr="00FE3391">
        <w:rPr>
          <w:rFonts w:ascii="Arial" w:hAnsi="Arial" w:cs="Arial"/>
        </w:rPr>
        <w:t xml:space="preserve"> in the text, </w:t>
      </w:r>
      <w:r w:rsidR="000C194B">
        <w:rPr>
          <w:rFonts w:ascii="Arial" w:hAnsi="Arial" w:cs="Arial"/>
        </w:rPr>
        <w:t xml:space="preserve">then </w:t>
      </w:r>
      <w:r w:rsidRPr="00FE3391">
        <w:rPr>
          <w:rFonts w:ascii="Arial" w:hAnsi="Arial" w:cs="Arial"/>
        </w:rPr>
        <w:t>no entry for the source in the works-cited list is necessary.</w:t>
      </w:r>
    </w:p>
    <w:sectPr w:rsidR="00C7190C" w:rsidRPr="00905C7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B3491" w16cex:dateUtc="2021-09-14T19:47:00Z"/>
  <w16cex:commentExtensible w16cex:durableId="24EB4A5D" w16cex:dateUtc="2021-09-14T21:20:00Z"/>
  <w16cex:commentExtensible w16cex:durableId="24EB4D8B" w16cex:dateUtc="2021-09-14T21: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9D152" w14:textId="77777777" w:rsidR="00565542" w:rsidRDefault="00565542" w:rsidP="00CE27A4">
      <w:pPr>
        <w:spacing w:after="0" w:line="240" w:lineRule="auto"/>
      </w:pPr>
      <w:r>
        <w:separator/>
      </w:r>
    </w:p>
  </w:endnote>
  <w:endnote w:type="continuationSeparator" w:id="0">
    <w:p w14:paraId="65AB3A49" w14:textId="77777777" w:rsidR="00565542" w:rsidRDefault="00565542" w:rsidP="00CE2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4861F" w14:textId="77777777" w:rsidR="002657C0" w:rsidRDefault="00265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03404591"/>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4800FCA7" w14:textId="2B5EB323" w:rsidR="00CE27A4" w:rsidRPr="00CE27A4" w:rsidRDefault="00CD1C16">
            <w:pPr>
              <w:pStyle w:val="Footer"/>
              <w:jc w:val="right"/>
              <w:rPr>
                <w:rFonts w:ascii="Arial" w:hAnsi="Arial" w:cs="Arial"/>
                <w:sz w:val="20"/>
                <w:szCs w:val="20"/>
              </w:rPr>
            </w:pPr>
            <w:r w:rsidRPr="00CD1C16">
              <w:rPr>
                <w:rFonts w:ascii="Arial" w:hAnsi="Arial" w:cs="Arial"/>
                <w:color w:val="1F4E79" w:themeColor="accent5" w:themeShade="80"/>
                <w:sz w:val="20"/>
                <w:szCs w:val="20"/>
              </w:rPr>
              <w:t xml:space="preserve">Metro State </w:t>
            </w:r>
            <w:r w:rsidR="00CE27A4" w:rsidRPr="00CD1C16">
              <w:rPr>
                <w:rFonts w:ascii="Arial" w:hAnsi="Arial" w:cs="Arial"/>
                <w:color w:val="1F4E79" w:themeColor="accent5" w:themeShade="80"/>
                <w:sz w:val="20"/>
                <w:szCs w:val="20"/>
              </w:rPr>
              <w:t>Library &amp; Writing Center</w:t>
            </w:r>
            <w:r w:rsidR="00CE27A4" w:rsidRPr="00CE27A4">
              <w:rPr>
                <w:rFonts w:ascii="Arial" w:hAnsi="Arial" w:cs="Arial"/>
                <w:sz w:val="20"/>
                <w:szCs w:val="20"/>
              </w:rPr>
              <w:t xml:space="preserve">, </w:t>
            </w:r>
            <w:r>
              <w:rPr>
                <w:rFonts w:ascii="Arial" w:hAnsi="Arial" w:cs="Arial"/>
                <w:sz w:val="20"/>
                <w:szCs w:val="20"/>
              </w:rPr>
              <w:t xml:space="preserve">Fall </w:t>
            </w:r>
            <w:r w:rsidR="00CE27A4" w:rsidRPr="00CE27A4">
              <w:rPr>
                <w:rFonts w:ascii="Arial" w:hAnsi="Arial" w:cs="Arial"/>
                <w:sz w:val="20"/>
                <w:szCs w:val="20"/>
              </w:rPr>
              <w:t>2</w:t>
            </w:r>
            <w:r w:rsidR="002657C0">
              <w:rPr>
                <w:rFonts w:ascii="Arial" w:hAnsi="Arial" w:cs="Arial"/>
                <w:sz w:val="20"/>
                <w:szCs w:val="20"/>
              </w:rPr>
              <w:t>021</w:t>
            </w:r>
            <w:r w:rsidR="00CE27A4" w:rsidRPr="00CE27A4">
              <w:rPr>
                <w:rFonts w:ascii="Arial" w:hAnsi="Arial" w:cs="Arial"/>
                <w:sz w:val="20"/>
                <w:szCs w:val="20"/>
              </w:rPr>
              <w:tab/>
            </w:r>
            <w:r w:rsidR="00CE27A4" w:rsidRPr="00CE27A4">
              <w:rPr>
                <w:rFonts w:ascii="Arial" w:hAnsi="Arial" w:cs="Arial"/>
                <w:sz w:val="20"/>
                <w:szCs w:val="20"/>
              </w:rPr>
              <w:tab/>
              <w:t xml:space="preserve">Page </w:t>
            </w:r>
            <w:r w:rsidR="00CE27A4" w:rsidRPr="00CE27A4">
              <w:rPr>
                <w:rFonts w:ascii="Arial" w:hAnsi="Arial" w:cs="Arial"/>
                <w:b/>
                <w:bCs/>
                <w:sz w:val="20"/>
                <w:szCs w:val="20"/>
              </w:rPr>
              <w:fldChar w:fldCharType="begin"/>
            </w:r>
            <w:r w:rsidR="00CE27A4" w:rsidRPr="00CE27A4">
              <w:rPr>
                <w:rFonts w:ascii="Arial" w:hAnsi="Arial" w:cs="Arial"/>
                <w:b/>
                <w:bCs/>
                <w:sz w:val="20"/>
                <w:szCs w:val="20"/>
              </w:rPr>
              <w:instrText xml:space="preserve"> PAGE </w:instrText>
            </w:r>
            <w:r w:rsidR="00CE27A4" w:rsidRPr="00CE27A4">
              <w:rPr>
                <w:rFonts w:ascii="Arial" w:hAnsi="Arial" w:cs="Arial"/>
                <w:b/>
                <w:bCs/>
                <w:sz w:val="20"/>
                <w:szCs w:val="20"/>
              </w:rPr>
              <w:fldChar w:fldCharType="separate"/>
            </w:r>
            <w:r w:rsidR="00CE27A4" w:rsidRPr="00CE27A4">
              <w:rPr>
                <w:rFonts w:ascii="Arial" w:hAnsi="Arial" w:cs="Arial"/>
                <w:b/>
                <w:bCs/>
                <w:noProof/>
                <w:sz w:val="20"/>
                <w:szCs w:val="20"/>
              </w:rPr>
              <w:t>2</w:t>
            </w:r>
            <w:r w:rsidR="00CE27A4" w:rsidRPr="00CE27A4">
              <w:rPr>
                <w:rFonts w:ascii="Arial" w:hAnsi="Arial" w:cs="Arial"/>
                <w:b/>
                <w:bCs/>
                <w:sz w:val="20"/>
                <w:szCs w:val="20"/>
              </w:rPr>
              <w:fldChar w:fldCharType="end"/>
            </w:r>
            <w:r w:rsidR="00CE27A4" w:rsidRPr="00CE27A4">
              <w:rPr>
                <w:rFonts w:ascii="Arial" w:hAnsi="Arial" w:cs="Arial"/>
                <w:sz w:val="20"/>
                <w:szCs w:val="20"/>
              </w:rPr>
              <w:t xml:space="preserve"> of </w:t>
            </w:r>
            <w:r w:rsidR="00CE27A4" w:rsidRPr="00CE27A4">
              <w:rPr>
                <w:rFonts w:ascii="Arial" w:hAnsi="Arial" w:cs="Arial"/>
                <w:b/>
                <w:bCs/>
                <w:sz w:val="20"/>
                <w:szCs w:val="20"/>
              </w:rPr>
              <w:fldChar w:fldCharType="begin"/>
            </w:r>
            <w:r w:rsidR="00CE27A4" w:rsidRPr="00CE27A4">
              <w:rPr>
                <w:rFonts w:ascii="Arial" w:hAnsi="Arial" w:cs="Arial"/>
                <w:b/>
                <w:bCs/>
                <w:sz w:val="20"/>
                <w:szCs w:val="20"/>
              </w:rPr>
              <w:instrText xml:space="preserve"> NUMPAGES  </w:instrText>
            </w:r>
            <w:r w:rsidR="00CE27A4" w:rsidRPr="00CE27A4">
              <w:rPr>
                <w:rFonts w:ascii="Arial" w:hAnsi="Arial" w:cs="Arial"/>
                <w:b/>
                <w:bCs/>
                <w:sz w:val="20"/>
                <w:szCs w:val="20"/>
              </w:rPr>
              <w:fldChar w:fldCharType="separate"/>
            </w:r>
            <w:r w:rsidR="00CE27A4" w:rsidRPr="00CE27A4">
              <w:rPr>
                <w:rFonts w:ascii="Arial" w:hAnsi="Arial" w:cs="Arial"/>
                <w:b/>
                <w:bCs/>
                <w:noProof/>
                <w:sz w:val="20"/>
                <w:szCs w:val="20"/>
              </w:rPr>
              <w:t>2</w:t>
            </w:r>
            <w:r w:rsidR="00CE27A4" w:rsidRPr="00CE27A4">
              <w:rPr>
                <w:rFonts w:ascii="Arial" w:hAnsi="Arial" w:cs="Arial"/>
                <w:b/>
                <w:bCs/>
                <w:sz w:val="20"/>
                <w:szCs w:val="20"/>
              </w:rPr>
              <w:fldChar w:fldCharType="end"/>
            </w:r>
          </w:p>
        </w:sdtContent>
      </w:sdt>
    </w:sdtContent>
  </w:sdt>
  <w:p w14:paraId="68E97E43" w14:textId="77777777" w:rsidR="00CE27A4" w:rsidRDefault="00CE27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6A51C" w14:textId="77777777" w:rsidR="002657C0" w:rsidRDefault="00265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13273" w14:textId="77777777" w:rsidR="00565542" w:rsidRDefault="00565542" w:rsidP="00CE27A4">
      <w:pPr>
        <w:spacing w:after="0" w:line="240" w:lineRule="auto"/>
      </w:pPr>
      <w:r>
        <w:separator/>
      </w:r>
    </w:p>
  </w:footnote>
  <w:footnote w:type="continuationSeparator" w:id="0">
    <w:p w14:paraId="446B4606" w14:textId="77777777" w:rsidR="00565542" w:rsidRDefault="00565542" w:rsidP="00CE2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A203B" w14:textId="77777777" w:rsidR="002657C0" w:rsidRDefault="002657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A66E" w14:textId="77777777" w:rsidR="002657C0" w:rsidRDefault="002657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810FC" w14:textId="77777777" w:rsidR="002657C0" w:rsidRDefault="00265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25B7"/>
    <w:multiLevelType w:val="hybridMultilevel"/>
    <w:tmpl w:val="39E6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E279E"/>
    <w:multiLevelType w:val="hybridMultilevel"/>
    <w:tmpl w:val="036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C3DF2"/>
    <w:multiLevelType w:val="hybridMultilevel"/>
    <w:tmpl w:val="642A1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9A66BE5"/>
    <w:multiLevelType w:val="hybridMultilevel"/>
    <w:tmpl w:val="EDA0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B41B7F"/>
    <w:multiLevelType w:val="hybridMultilevel"/>
    <w:tmpl w:val="509C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2NzAysjS1NLcws7RQ0lEKTi0uzszPAykwqgUAy0ya9ywAAAA="/>
  </w:docVars>
  <w:rsids>
    <w:rsidRoot w:val="00F96DC5"/>
    <w:rsid w:val="00003929"/>
    <w:rsid w:val="00005960"/>
    <w:rsid w:val="00011073"/>
    <w:rsid w:val="00011A4A"/>
    <w:rsid w:val="00020976"/>
    <w:rsid w:val="0003239D"/>
    <w:rsid w:val="000334DF"/>
    <w:rsid w:val="00035C7F"/>
    <w:rsid w:val="00046A3A"/>
    <w:rsid w:val="000566D9"/>
    <w:rsid w:val="00057F5A"/>
    <w:rsid w:val="00061D5E"/>
    <w:rsid w:val="0006379B"/>
    <w:rsid w:val="0007758C"/>
    <w:rsid w:val="00086CF3"/>
    <w:rsid w:val="0008714A"/>
    <w:rsid w:val="0008732F"/>
    <w:rsid w:val="0009307C"/>
    <w:rsid w:val="000A0CA7"/>
    <w:rsid w:val="000A1844"/>
    <w:rsid w:val="000A25CB"/>
    <w:rsid w:val="000A4752"/>
    <w:rsid w:val="000B544A"/>
    <w:rsid w:val="000C194B"/>
    <w:rsid w:val="000C1A2F"/>
    <w:rsid w:val="000C6BC5"/>
    <w:rsid w:val="000C7748"/>
    <w:rsid w:val="000D75B4"/>
    <w:rsid w:val="000D7C65"/>
    <w:rsid w:val="000E0830"/>
    <w:rsid w:val="000F72CE"/>
    <w:rsid w:val="00101905"/>
    <w:rsid w:val="00102F8A"/>
    <w:rsid w:val="0010660C"/>
    <w:rsid w:val="001079C7"/>
    <w:rsid w:val="00107F2D"/>
    <w:rsid w:val="00113FA5"/>
    <w:rsid w:val="001255B8"/>
    <w:rsid w:val="00127051"/>
    <w:rsid w:val="00127DFE"/>
    <w:rsid w:val="001323BA"/>
    <w:rsid w:val="001353F4"/>
    <w:rsid w:val="001469C6"/>
    <w:rsid w:val="00147B9D"/>
    <w:rsid w:val="00154125"/>
    <w:rsid w:val="001557CB"/>
    <w:rsid w:val="0015674F"/>
    <w:rsid w:val="00157CD3"/>
    <w:rsid w:val="00161142"/>
    <w:rsid w:val="00166942"/>
    <w:rsid w:val="00183F57"/>
    <w:rsid w:val="00185B04"/>
    <w:rsid w:val="00187F8E"/>
    <w:rsid w:val="00190C9B"/>
    <w:rsid w:val="001921F3"/>
    <w:rsid w:val="001940D7"/>
    <w:rsid w:val="001951C7"/>
    <w:rsid w:val="00196E8B"/>
    <w:rsid w:val="00196F00"/>
    <w:rsid w:val="001A486E"/>
    <w:rsid w:val="001B1671"/>
    <w:rsid w:val="001B4659"/>
    <w:rsid w:val="001C0113"/>
    <w:rsid w:val="001C04EB"/>
    <w:rsid w:val="001C4D66"/>
    <w:rsid w:val="001C6067"/>
    <w:rsid w:val="001C7041"/>
    <w:rsid w:val="001D6483"/>
    <w:rsid w:val="001D69E4"/>
    <w:rsid w:val="001E0460"/>
    <w:rsid w:val="001E048D"/>
    <w:rsid w:val="001E64E5"/>
    <w:rsid w:val="001E7071"/>
    <w:rsid w:val="001F32D1"/>
    <w:rsid w:val="002036DD"/>
    <w:rsid w:val="0020409C"/>
    <w:rsid w:val="00205D2C"/>
    <w:rsid w:val="00207105"/>
    <w:rsid w:val="00210B18"/>
    <w:rsid w:val="00215C59"/>
    <w:rsid w:val="0022250E"/>
    <w:rsid w:val="00226AE1"/>
    <w:rsid w:val="00231006"/>
    <w:rsid w:val="00231676"/>
    <w:rsid w:val="00231919"/>
    <w:rsid w:val="00233009"/>
    <w:rsid w:val="00237457"/>
    <w:rsid w:val="00243CF0"/>
    <w:rsid w:val="002505B1"/>
    <w:rsid w:val="002520C0"/>
    <w:rsid w:val="00253B17"/>
    <w:rsid w:val="00254289"/>
    <w:rsid w:val="002657C0"/>
    <w:rsid w:val="00283A6E"/>
    <w:rsid w:val="00283D83"/>
    <w:rsid w:val="0029404C"/>
    <w:rsid w:val="002A1C22"/>
    <w:rsid w:val="002A5378"/>
    <w:rsid w:val="002B30F2"/>
    <w:rsid w:val="002B708E"/>
    <w:rsid w:val="002C5FDC"/>
    <w:rsid w:val="002C6E6C"/>
    <w:rsid w:val="002E25E8"/>
    <w:rsid w:val="002E2B11"/>
    <w:rsid w:val="002F019D"/>
    <w:rsid w:val="002F1328"/>
    <w:rsid w:val="002F14BB"/>
    <w:rsid w:val="002F2FE1"/>
    <w:rsid w:val="003067CB"/>
    <w:rsid w:val="0031081C"/>
    <w:rsid w:val="00310859"/>
    <w:rsid w:val="00312F4A"/>
    <w:rsid w:val="00320128"/>
    <w:rsid w:val="00327782"/>
    <w:rsid w:val="003278DC"/>
    <w:rsid w:val="00335F9B"/>
    <w:rsid w:val="00336AAC"/>
    <w:rsid w:val="00340BC8"/>
    <w:rsid w:val="003437E3"/>
    <w:rsid w:val="0034520A"/>
    <w:rsid w:val="003464EB"/>
    <w:rsid w:val="00351663"/>
    <w:rsid w:val="00354885"/>
    <w:rsid w:val="00364325"/>
    <w:rsid w:val="00370148"/>
    <w:rsid w:val="00374609"/>
    <w:rsid w:val="0037518D"/>
    <w:rsid w:val="00381A24"/>
    <w:rsid w:val="00385AC8"/>
    <w:rsid w:val="00392BD3"/>
    <w:rsid w:val="003A24CE"/>
    <w:rsid w:val="003A651C"/>
    <w:rsid w:val="003C6B10"/>
    <w:rsid w:val="003D0F1C"/>
    <w:rsid w:val="003D410D"/>
    <w:rsid w:val="003E5B1E"/>
    <w:rsid w:val="003E7B02"/>
    <w:rsid w:val="003F0941"/>
    <w:rsid w:val="003F7438"/>
    <w:rsid w:val="0040597F"/>
    <w:rsid w:val="004078B2"/>
    <w:rsid w:val="00413995"/>
    <w:rsid w:val="00431D5B"/>
    <w:rsid w:val="00437930"/>
    <w:rsid w:val="004457F5"/>
    <w:rsid w:val="0045409F"/>
    <w:rsid w:val="00454775"/>
    <w:rsid w:val="00456CC5"/>
    <w:rsid w:val="0046036E"/>
    <w:rsid w:val="004705ED"/>
    <w:rsid w:val="004766D2"/>
    <w:rsid w:val="00484C80"/>
    <w:rsid w:val="004A6660"/>
    <w:rsid w:val="004C0303"/>
    <w:rsid w:val="004C1F82"/>
    <w:rsid w:val="004C3097"/>
    <w:rsid w:val="004C7086"/>
    <w:rsid w:val="004D24AD"/>
    <w:rsid w:val="004D7C5A"/>
    <w:rsid w:val="004E01F4"/>
    <w:rsid w:val="004E0459"/>
    <w:rsid w:val="004E5491"/>
    <w:rsid w:val="00502D2F"/>
    <w:rsid w:val="00505E2A"/>
    <w:rsid w:val="00511DA1"/>
    <w:rsid w:val="0051245E"/>
    <w:rsid w:val="005155B9"/>
    <w:rsid w:val="00521B69"/>
    <w:rsid w:val="00523CC6"/>
    <w:rsid w:val="00524E75"/>
    <w:rsid w:val="00525369"/>
    <w:rsid w:val="005338C7"/>
    <w:rsid w:val="00537B10"/>
    <w:rsid w:val="00542E1E"/>
    <w:rsid w:val="00557D69"/>
    <w:rsid w:val="00565542"/>
    <w:rsid w:val="005656B0"/>
    <w:rsid w:val="00571DA1"/>
    <w:rsid w:val="00572631"/>
    <w:rsid w:val="005800C5"/>
    <w:rsid w:val="00582947"/>
    <w:rsid w:val="00583ED2"/>
    <w:rsid w:val="00585C98"/>
    <w:rsid w:val="00587FA5"/>
    <w:rsid w:val="0059051F"/>
    <w:rsid w:val="00593788"/>
    <w:rsid w:val="00594154"/>
    <w:rsid w:val="005A70C2"/>
    <w:rsid w:val="005B0905"/>
    <w:rsid w:val="005B1689"/>
    <w:rsid w:val="005B6F72"/>
    <w:rsid w:val="005C64ED"/>
    <w:rsid w:val="005D11E2"/>
    <w:rsid w:val="005D78C3"/>
    <w:rsid w:val="005E03EC"/>
    <w:rsid w:val="005E0B4B"/>
    <w:rsid w:val="005E0F6C"/>
    <w:rsid w:val="005E72EA"/>
    <w:rsid w:val="005E74B8"/>
    <w:rsid w:val="005F001C"/>
    <w:rsid w:val="005F007B"/>
    <w:rsid w:val="005F4BD1"/>
    <w:rsid w:val="005F4FFF"/>
    <w:rsid w:val="005F5698"/>
    <w:rsid w:val="006039F7"/>
    <w:rsid w:val="006046CF"/>
    <w:rsid w:val="00607467"/>
    <w:rsid w:val="006118AE"/>
    <w:rsid w:val="00614589"/>
    <w:rsid w:val="00615CAA"/>
    <w:rsid w:val="00617F87"/>
    <w:rsid w:val="00622CB0"/>
    <w:rsid w:val="006241E6"/>
    <w:rsid w:val="00630883"/>
    <w:rsid w:val="0063729E"/>
    <w:rsid w:val="00637EC2"/>
    <w:rsid w:val="00642A98"/>
    <w:rsid w:val="00643EA7"/>
    <w:rsid w:val="0064548A"/>
    <w:rsid w:val="006466AB"/>
    <w:rsid w:val="00652A3E"/>
    <w:rsid w:val="00666658"/>
    <w:rsid w:val="00666DAA"/>
    <w:rsid w:val="00673715"/>
    <w:rsid w:val="00673CE2"/>
    <w:rsid w:val="0068470D"/>
    <w:rsid w:val="006A2055"/>
    <w:rsid w:val="006A29BC"/>
    <w:rsid w:val="006C6E29"/>
    <w:rsid w:val="006D0CDA"/>
    <w:rsid w:val="006D16DD"/>
    <w:rsid w:val="006E02AD"/>
    <w:rsid w:val="006F0E30"/>
    <w:rsid w:val="006F648F"/>
    <w:rsid w:val="007006A3"/>
    <w:rsid w:val="00701539"/>
    <w:rsid w:val="00704F13"/>
    <w:rsid w:val="00705C5A"/>
    <w:rsid w:val="00710445"/>
    <w:rsid w:val="00715730"/>
    <w:rsid w:val="00725591"/>
    <w:rsid w:val="00735E92"/>
    <w:rsid w:val="0074114A"/>
    <w:rsid w:val="00741D36"/>
    <w:rsid w:val="00743558"/>
    <w:rsid w:val="007461E7"/>
    <w:rsid w:val="007620D5"/>
    <w:rsid w:val="00762989"/>
    <w:rsid w:val="00766863"/>
    <w:rsid w:val="007705C6"/>
    <w:rsid w:val="007712EB"/>
    <w:rsid w:val="007760AD"/>
    <w:rsid w:val="0079054C"/>
    <w:rsid w:val="0079175C"/>
    <w:rsid w:val="00793583"/>
    <w:rsid w:val="007A1555"/>
    <w:rsid w:val="007A2022"/>
    <w:rsid w:val="007A269F"/>
    <w:rsid w:val="007A295F"/>
    <w:rsid w:val="007A2DA4"/>
    <w:rsid w:val="007A7B44"/>
    <w:rsid w:val="007B0E94"/>
    <w:rsid w:val="007B2B51"/>
    <w:rsid w:val="007B51AB"/>
    <w:rsid w:val="007C5EA8"/>
    <w:rsid w:val="007C6866"/>
    <w:rsid w:val="007D3F9A"/>
    <w:rsid w:val="007D3FCE"/>
    <w:rsid w:val="007E62A5"/>
    <w:rsid w:val="007F0AA4"/>
    <w:rsid w:val="007F44FA"/>
    <w:rsid w:val="008010B1"/>
    <w:rsid w:val="00801C07"/>
    <w:rsid w:val="008153A0"/>
    <w:rsid w:val="008202A4"/>
    <w:rsid w:val="0082118A"/>
    <w:rsid w:val="00826148"/>
    <w:rsid w:val="00830840"/>
    <w:rsid w:val="00830A78"/>
    <w:rsid w:val="00837818"/>
    <w:rsid w:val="00840D51"/>
    <w:rsid w:val="008508A5"/>
    <w:rsid w:val="00851149"/>
    <w:rsid w:val="00851754"/>
    <w:rsid w:val="008532C0"/>
    <w:rsid w:val="00855900"/>
    <w:rsid w:val="00855F5B"/>
    <w:rsid w:val="00856662"/>
    <w:rsid w:val="0086190E"/>
    <w:rsid w:val="00863D86"/>
    <w:rsid w:val="00864BE3"/>
    <w:rsid w:val="008848F1"/>
    <w:rsid w:val="00887354"/>
    <w:rsid w:val="00887A05"/>
    <w:rsid w:val="00892B66"/>
    <w:rsid w:val="00896FBC"/>
    <w:rsid w:val="008A1A5E"/>
    <w:rsid w:val="008A31FE"/>
    <w:rsid w:val="008B066C"/>
    <w:rsid w:val="008B2387"/>
    <w:rsid w:val="008B3A0F"/>
    <w:rsid w:val="008B71CE"/>
    <w:rsid w:val="008C47CD"/>
    <w:rsid w:val="008C50C9"/>
    <w:rsid w:val="008C6754"/>
    <w:rsid w:val="008C6ABB"/>
    <w:rsid w:val="008C70FA"/>
    <w:rsid w:val="008D246E"/>
    <w:rsid w:val="008D2916"/>
    <w:rsid w:val="008D3146"/>
    <w:rsid w:val="008D5542"/>
    <w:rsid w:val="008E221C"/>
    <w:rsid w:val="008E5DCF"/>
    <w:rsid w:val="008F472E"/>
    <w:rsid w:val="008F5109"/>
    <w:rsid w:val="00905C7C"/>
    <w:rsid w:val="0090673E"/>
    <w:rsid w:val="00927A14"/>
    <w:rsid w:val="00930DA8"/>
    <w:rsid w:val="00931F27"/>
    <w:rsid w:val="009374A0"/>
    <w:rsid w:val="00942169"/>
    <w:rsid w:val="0095287D"/>
    <w:rsid w:val="009609BE"/>
    <w:rsid w:val="009617B1"/>
    <w:rsid w:val="009629C7"/>
    <w:rsid w:val="00971556"/>
    <w:rsid w:val="009822D4"/>
    <w:rsid w:val="00986002"/>
    <w:rsid w:val="0098707B"/>
    <w:rsid w:val="009870FF"/>
    <w:rsid w:val="00993BDC"/>
    <w:rsid w:val="009A1180"/>
    <w:rsid w:val="009A51C6"/>
    <w:rsid w:val="009A601F"/>
    <w:rsid w:val="009A62CD"/>
    <w:rsid w:val="009B250A"/>
    <w:rsid w:val="009C16BA"/>
    <w:rsid w:val="009C3637"/>
    <w:rsid w:val="009C3BC2"/>
    <w:rsid w:val="009C46F8"/>
    <w:rsid w:val="009D0517"/>
    <w:rsid w:val="009D205C"/>
    <w:rsid w:val="009E2BF9"/>
    <w:rsid w:val="00A044C5"/>
    <w:rsid w:val="00A0753E"/>
    <w:rsid w:val="00A10587"/>
    <w:rsid w:val="00A13725"/>
    <w:rsid w:val="00A1479F"/>
    <w:rsid w:val="00A26432"/>
    <w:rsid w:val="00A307FF"/>
    <w:rsid w:val="00A33545"/>
    <w:rsid w:val="00A345D0"/>
    <w:rsid w:val="00A46FB4"/>
    <w:rsid w:val="00A55D1F"/>
    <w:rsid w:val="00A6577D"/>
    <w:rsid w:val="00A65FAF"/>
    <w:rsid w:val="00A6751B"/>
    <w:rsid w:val="00A7590E"/>
    <w:rsid w:val="00A76087"/>
    <w:rsid w:val="00A76B79"/>
    <w:rsid w:val="00AA030D"/>
    <w:rsid w:val="00AA2401"/>
    <w:rsid w:val="00AB2FEA"/>
    <w:rsid w:val="00AB578C"/>
    <w:rsid w:val="00AD2DC8"/>
    <w:rsid w:val="00AD3FB9"/>
    <w:rsid w:val="00AD4DC2"/>
    <w:rsid w:val="00AD4F95"/>
    <w:rsid w:val="00AD5EAD"/>
    <w:rsid w:val="00AD6FCF"/>
    <w:rsid w:val="00AF2D7F"/>
    <w:rsid w:val="00B01264"/>
    <w:rsid w:val="00B02DBB"/>
    <w:rsid w:val="00B04595"/>
    <w:rsid w:val="00B11B23"/>
    <w:rsid w:val="00B137B7"/>
    <w:rsid w:val="00B16AFD"/>
    <w:rsid w:val="00B21D90"/>
    <w:rsid w:val="00B25E31"/>
    <w:rsid w:val="00B346B1"/>
    <w:rsid w:val="00B4145A"/>
    <w:rsid w:val="00B4390B"/>
    <w:rsid w:val="00B46D71"/>
    <w:rsid w:val="00B57E0C"/>
    <w:rsid w:val="00B700AF"/>
    <w:rsid w:val="00B748B2"/>
    <w:rsid w:val="00B90D2A"/>
    <w:rsid w:val="00BA1D4E"/>
    <w:rsid w:val="00BB5851"/>
    <w:rsid w:val="00BB58F2"/>
    <w:rsid w:val="00BC4417"/>
    <w:rsid w:val="00BC7AE0"/>
    <w:rsid w:val="00BF0819"/>
    <w:rsid w:val="00BF1072"/>
    <w:rsid w:val="00C016EF"/>
    <w:rsid w:val="00C11564"/>
    <w:rsid w:val="00C13F63"/>
    <w:rsid w:val="00C22A02"/>
    <w:rsid w:val="00C31D66"/>
    <w:rsid w:val="00C35BC0"/>
    <w:rsid w:val="00C41B71"/>
    <w:rsid w:val="00C517E7"/>
    <w:rsid w:val="00C52A78"/>
    <w:rsid w:val="00C564AF"/>
    <w:rsid w:val="00C60C07"/>
    <w:rsid w:val="00C7190C"/>
    <w:rsid w:val="00C7355B"/>
    <w:rsid w:val="00C77276"/>
    <w:rsid w:val="00C83761"/>
    <w:rsid w:val="00C84AE7"/>
    <w:rsid w:val="00C908BA"/>
    <w:rsid w:val="00C91457"/>
    <w:rsid w:val="00C91F01"/>
    <w:rsid w:val="00C956AC"/>
    <w:rsid w:val="00CA541F"/>
    <w:rsid w:val="00CB5911"/>
    <w:rsid w:val="00CB6E69"/>
    <w:rsid w:val="00CC1837"/>
    <w:rsid w:val="00CD19C7"/>
    <w:rsid w:val="00CD1C16"/>
    <w:rsid w:val="00CE187E"/>
    <w:rsid w:val="00CE1A6E"/>
    <w:rsid w:val="00CE2208"/>
    <w:rsid w:val="00CE27A4"/>
    <w:rsid w:val="00D02FF5"/>
    <w:rsid w:val="00D06159"/>
    <w:rsid w:val="00D10149"/>
    <w:rsid w:val="00D13269"/>
    <w:rsid w:val="00D16ABA"/>
    <w:rsid w:val="00D202BF"/>
    <w:rsid w:val="00D23687"/>
    <w:rsid w:val="00D260B6"/>
    <w:rsid w:val="00D32817"/>
    <w:rsid w:val="00D54A86"/>
    <w:rsid w:val="00D63611"/>
    <w:rsid w:val="00D709AA"/>
    <w:rsid w:val="00D735F7"/>
    <w:rsid w:val="00D86E14"/>
    <w:rsid w:val="00DA3EF4"/>
    <w:rsid w:val="00DA5318"/>
    <w:rsid w:val="00DB2851"/>
    <w:rsid w:val="00DB2980"/>
    <w:rsid w:val="00DB3D10"/>
    <w:rsid w:val="00DB528D"/>
    <w:rsid w:val="00DB625A"/>
    <w:rsid w:val="00DB7CAA"/>
    <w:rsid w:val="00DC46C8"/>
    <w:rsid w:val="00DC4CC5"/>
    <w:rsid w:val="00DC6904"/>
    <w:rsid w:val="00DD4733"/>
    <w:rsid w:val="00DD70D8"/>
    <w:rsid w:val="00DE1B88"/>
    <w:rsid w:val="00DF469C"/>
    <w:rsid w:val="00DF6E4B"/>
    <w:rsid w:val="00E0005D"/>
    <w:rsid w:val="00E0394A"/>
    <w:rsid w:val="00E0522F"/>
    <w:rsid w:val="00E05E3A"/>
    <w:rsid w:val="00E10F87"/>
    <w:rsid w:val="00E15BAD"/>
    <w:rsid w:val="00E172C7"/>
    <w:rsid w:val="00E20F76"/>
    <w:rsid w:val="00E3289F"/>
    <w:rsid w:val="00E3690D"/>
    <w:rsid w:val="00E37F75"/>
    <w:rsid w:val="00E50D30"/>
    <w:rsid w:val="00E54518"/>
    <w:rsid w:val="00E7154D"/>
    <w:rsid w:val="00E73D81"/>
    <w:rsid w:val="00E753CA"/>
    <w:rsid w:val="00E83CDE"/>
    <w:rsid w:val="00E8592E"/>
    <w:rsid w:val="00EA242A"/>
    <w:rsid w:val="00EA2462"/>
    <w:rsid w:val="00EA33A9"/>
    <w:rsid w:val="00EB35A6"/>
    <w:rsid w:val="00EB713F"/>
    <w:rsid w:val="00EC3CB8"/>
    <w:rsid w:val="00EC4025"/>
    <w:rsid w:val="00EC4B06"/>
    <w:rsid w:val="00ED06D6"/>
    <w:rsid w:val="00ED08EF"/>
    <w:rsid w:val="00ED317D"/>
    <w:rsid w:val="00ED3D8D"/>
    <w:rsid w:val="00ED7D61"/>
    <w:rsid w:val="00EE58A7"/>
    <w:rsid w:val="00EF287D"/>
    <w:rsid w:val="00EF7B6A"/>
    <w:rsid w:val="00F008FF"/>
    <w:rsid w:val="00F178C8"/>
    <w:rsid w:val="00F203C0"/>
    <w:rsid w:val="00F20543"/>
    <w:rsid w:val="00F23889"/>
    <w:rsid w:val="00F24C54"/>
    <w:rsid w:val="00F2724B"/>
    <w:rsid w:val="00F3025E"/>
    <w:rsid w:val="00F31A2E"/>
    <w:rsid w:val="00F341B4"/>
    <w:rsid w:val="00F43BEC"/>
    <w:rsid w:val="00F45812"/>
    <w:rsid w:val="00F53D38"/>
    <w:rsid w:val="00F6016B"/>
    <w:rsid w:val="00F602BE"/>
    <w:rsid w:val="00F715BF"/>
    <w:rsid w:val="00F71A73"/>
    <w:rsid w:val="00F72999"/>
    <w:rsid w:val="00F75F46"/>
    <w:rsid w:val="00F81972"/>
    <w:rsid w:val="00F8235F"/>
    <w:rsid w:val="00F83901"/>
    <w:rsid w:val="00F84162"/>
    <w:rsid w:val="00F847E2"/>
    <w:rsid w:val="00F84953"/>
    <w:rsid w:val="00F92698"/>
    <w:rsid w:val="00F93F86"/>
    <w:rsid w:val="00F96DC5"/>
    <w:rsid w:val="00FA16AA"/>
    <w:rsid w:val="00FA29EE"/>
    <w:rsid w:val="00FA32E7"/>
    <w:rsid w:val="00FB2A51"/>
    <w:rsid w:val="00FC78EB"/>
    <w:rsid w:val="00FC799E"/>
    <w:rsid w:val="00FE2C74"/>
    <w:rsid w:val="00FE3391"/>
    <w:rsid w:val="00FF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9548"/>
  <w15:chartTrackingRefBased/>
  <w15:docId w15:val="{99B7D6D7-62B9-4E7A-8369-9182D519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DC5"/>
  </w:style>
  <w:style w:type="paragraph" w:styleId="Heading1">
    <w:name w:val="heading 1"/>
    <w:basedOn w:val="Normal"/>
    <w:next w:val="Normal"/>
    <w:link w:val="Heading1Char"/>
    <w:qFormat/>
    <w:rsid w:val="00E83CDE"/>
    <w:pPr>
      <w:keepNext/>
      <w:keepLines/>
      <w:spacing w:before="240" w:after="0" w:line="276" w:lineRule="auto"/>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5C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C70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45477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96D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96DC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11B23"/>
    <w:rPr>
      <w:color w:val="0563C1" w:themeColor="hyperlink"/>
      <w:u w:val="single"/>
    </w:rPr>
  </w:style>
  <w:style w:type="paragraph" w:styleId="CommentText">
    <w:name w:val="annotation text"/>
    <w:basedOn w:val="Normal"/>
    <w:link w:val="CommentTextChar"/>
    <w:uiPriority w:val="99"/>
    <w:unhideWhenUsed/>
    <w:rsid w:val="00B11B23"/>
    <w:pPr>
      <w:spacing w:line="240" w:lineRule="auto"/>
    </w:pPr>
    <w:rPr>
      <w:sz w:val="20"/>
      <w:szCs w:val="20"/>
    </w:rPr>
  </w:style>
  <w:style w:type="character" w:customStyle="1" w:styleId="CommentTextChar">
    <w:name w:val="Comment Text Char"/>
    <w:basedOn w:val="DefaultParagraphFont"/>
    <w:link w:val="CommentText"/>
    <w:uiPriority w:val="99"/>
    <w:rsid w:val="00B11B23"/>
    <w:rPr>
      <w:sz w:val="20"/>
      <w:szCs w:val="20"/>
    </w:rPr>
  </w:style>
  <w:style w:type="paragraph" w:styleId="ListParagraph">
    <w:name w:val="List Paragraph"/>
    <w:basedOn w:val="Normal"/>
    <w:uiPriority w:val="34"/>
    <w:qFormat/>
    <w:rsid w:val="00B11B23"/>
    <w:pPr>
      <w:spacing w:after="200" w:line="276" w:lineRule="auto"/>
      <w:ind w:left="720"/>
      <w:contextualSpacing/>
    </w:pPr>
  </w:style>
  <w:style w:type="character" w:customStyle="1" w:styleId="Heading3Char">
    <w:name w:val="Heading 3 Char"/>
    <w:basedOn w:val="DefaultParagraphFont"/>
    <w:link w:val="Heading3"/>
    <w:uiPriority w:val="9"/>
    <w:rsid w:val="004C7086"/>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035C7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E2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7A4"/>
  </w:style>
  <w:style w:type="paragraph" w:styleId="Footer">
    <w:name w:val="footer"/>
    <w:basedOn w:val="Normal"/>
    <w:link w:val="FooterChar"/>
    <w:uiPriority w:val="99"/>
    <w:unhideWhenUsed/>
    <w:rsid w:val="00CE2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7A4"/>
  </w:style>
  <w:style w:type="paragraph" w:styleId="NormalWeb">
    <w:name w:val="Normal (Web)"/>
    <w:basedOn w:val="Normal"/>
    <w:uiPriority w:val="99"/>
    <w:unhideWhenUsed/>
    <w:rsid w:val="004766D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B578C"/>
    <w:pPr>
      <w:spacing w:after="0" w:line="240" w:lineRule="auto"/>
    </w:pPr>
  </w:style>
  <w:style w:type="character" w:styleId="Emphasis">
    <w:name w:val="Emphasis"/>
    <w:basedOn w:val="DefaultParagraphFont"/>
    <w:uiPriority w:val="20"/>
    <w:qFormat/>
    <w:rsid w:val="00AB578C"/>
    <w:rPr>
      <w:i/>
      <w:iCs/>
    </w:rPr>
  </w:style>
  <w:style w:type="character" w:styleId="UnresolvedMention">
    <w:name w:val="Unresolved Mention"/>
    <w:basedOn w:val="DefaultParagraphFont"/>
    <w:uiPriority w:val="99"/>
    <w:semiHidden/>
    <w:unhideWhenUsed/>
    <w:rsid w:val="00005960"/>
    <w:rPr>
      <w:color w:val="605E5C"/>
      <w:shd w:val="clear" w:color="auto" w:fill="E1DFDD"/>
    </w:rPr>
  </w:style>
  <w:style w:type="character" w:customStyle="1" w:styleId="Heading1Char">
    <w:name w:val="Heading 1 Char"/>
    <w:basedOn w:val="DefaultParagraphFont"/>
    <w:link w:val="Heading1"/>
    <w:rsid w:val="00E83CDE"/>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454775"/>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896FBC"/>
    <w:rPr>
      <w:sz w:val="16"/>
      <w:szCs w:val="16"/>
    </w:rPr>
  </w:style>
  <w:style w:type="paragraph" w:styleId="CommentSubject">
    <w:name w:val="annotation subject"/>
    <w:basedOn w:val="CommentText"/>
    <w:next w:val="CommentText"/>
    <w:link w:val="CommentSubjectChar"/>
    <w:uiPriority w:val="99"/>
    <w:semiHidden/>
    <w:unhideWhenUsed/>
    <w:rsid w:val="00896FBC"/>
    <w:rPr>
      <w:b/>
      <w:bCs/>
    </w:rPr>
  </w:style>
  <w:style w:type="character" w:customStyle="1" w:styleId="CommentSubjectChar">
    <w:name w:val="Comment Subject Char"/>
    <w:basedOn w:val="CommentTextChar"/>
    <w:link w:val="CommentSubject"/>
    <w:uiPriority w:val="99"/>
    <w:semiHidden/>
    <w:rsid w:val="00896FBC"/>
    <w:rPr>
      <w:b/>
      <w:bCs/>
      <w:sz w:val="20"/>
      <w:szCs w:val="20"/>
    </w:rPr>
  </w:style>
  <w:style w:type="paragraph" w:styleId="BalloonText">
    <w:name w:val="Balloon Text"/>
    <w:basedOn w:val="Normal"/>
    <w:link w:val="BalloonTextChar"/>
    <w:uiPriority w:val="99"/>
    <w:semiHidden/>
    <w:unhideWhenUsed/>
    <w:rsid w:val="00896F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FBC"/>
    <w:rPr>
      <w:rFonts w:ascii="Segoe UI" w:hAnsi="Segoe UI" w:cs="Segoe UI"/>
      <w:sz w:val="18"/>
      <w:szCs w:val="18"/>
    </w:rPr>
  </w:style>
  <w:style w:type="character" w:styleId="FollowedHyperlink">
    <w:name w:val="FollowedHyperlink"/>
    <w:basedOn w:val="DefaultParagraphFont"/>
    <w:uiPriority w:val="99"/>
    <w:semiHidden/>
    <w:unhideWhenUsed/>
    <w:rsid w:val="008508A5"/>
    <w:rPr>
      <w:color w:val="954F72" w:themeColor="followedHyperlink"/>
      <w:u w:val="single"/>
    </w:rPr>
  </w:style>
  <w:style w:type="paragraph" w:styleId="Revision">
    <w:name w:val="Revision"/>
    <w:hidden/>
    <w:uiPriority w:val="99"/>
    <w:semiHidden/>
    <w:rsid w:val="008508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65320">
      <w:bodyDiv w:val="1"/>
      <w:marLeft w:val="0"/>
      <w:marRight w:val="0"/>
      <w:marTop w:val="0"/>
      <w:marBottom w:val="0"/>
      <w:divBdr>
        <w:top w:val="none" w:sz="0" w:space="0" w:color="auto"/>
        <w:left w:val="none" w:sz="0" w:space="0" w:color="auto"/>
        <w:bottom w:val="none" w:sz="0" w:space="0" w:color="auto"/>
        <w:right w:val="none" w:sz="0" w:space="0" w:color="auto"/>
      </w:divBdr>
    </w:div>
    <w:div w:id="226645817">
      <w:bodyDiv w:val="1"/>
      <w:marLeft w:val="0"/>
      <w:marRight w:val="0"/>
      <w:marTop w:val="0"/>
      <w:marBottom w:val="0"/>
      <w:divBdr>
        <w:top w:val="none" w:sz="0" w:space="0" w:color="auto"/>
        <w:left w:val="none" w:sz="0" w:space="0" w:color="auto"/>
        <w:bottom w:val="none" w:sz="0" w:space="0" w:color="auto"/>
        <w:right w:val="none" w:sz="0" w:space="0" w:color="auto"/>
      </w:divBdr>
    </w:div>
    <w:div w:id="237716592">
      <w:bodyDiv w:val="1"/>
      <w:marLeft w:val="0"/>
      <w:marRight w:val="0"/>
      <w:marTop w:val="0"/>
      <w:marBottom w:val="0"/>
      <w:divBdr>
        <w:top w:val="none" w:sz="0" w:space="0" w:color="auto"/>
        <w:left w:val="none" w:sz="0" w:space="0" w:color="auto"/>
        <w:bottom w:val="none" w:sz="0" w:space="0" w:color="auto"/>
        <w:right w:val="none" w:sz="0" w:space="0" w:color="auto"/>
      </w:divBdr>
      <w:divsChild>
        <w:div w:id="800920421">
          <w:blockQuote w:val="1"/>
          <w:marLeft w:val="720"/>
          <w:marRight w:val="720"/>
          <w:marTop w:val="100"/>
          <w:marBottom w:val="100"/>
          <w:divBdr>
            <w:top w:val="none" w:sz="0" w:space="0" w:color="auto"/>
            <w:left w:val="none" w:sz="0" w:space="0" w:color="auto"/>
            <w:bottom w:val="none" w:sz="0" w:space="0" w:color="auto"/>
            <w:right w:val="none" w:sz="0" w:space="0" w:color="auto"/>
          </w:divBdr>
        </w:div>
        <w:div w:id="320471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151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6263116">
      <w:bodyDiv w:val="1"/>
      <w:marLeft w:val="0"/>
      <w:marRight w:val="0"/>
      <w:marTop w:val="0"/>
      <w:marBottom w:val="0"/>
      <w:divBdr>
        <w:top w:val="none" w:sz="0" w:space="0" w:color="auto"/>
        <w:left w:val="none" w:sz="0" w:space="0" w:color="auto"/>
        <w:bottom w:val="none" w:sz="0" w:space="0" w:color="auto"/>
        <w:right w:val="none" w:sz="0" w:space="0" w:color="auto"/>
      </w:divBdr>
      <w:divsChild>
        <w:div w:id="1081948072">
          <w:marLeft w:val="0"/>
          <w:marRight w:val="0"/>
          <w:marTop w:val="0"/>
          <w:marBottom w:val="0"/>
          <w:divBdr>
            <w:top w:val="none" w:sz="0" w:space="0" w:color="auto"/>
            <w:left w:val="none" w:sz="0" w:space="0" w:color="auto"/>
            <w:bottom w:val="none" w:sz="0" w:space="0" w:color="auto"/>
            <w:right w:val="none" w:sz="0" w:space="0" w:color="auto"/>
          </w:divBdr>
        </w:div>
      </w:divsChild>
    </w:div>
    <w:div w:id="925264637">
      <w:bodyDiv w:val="1"/>
      <w:marLeft w:val="0"/>
      <w:marRight w:val="0"/>
      <w:marTop w:val="0"/>
      <w:marBottom w:val="0"/>
      <w:divBdr>
        <w:top w:val="none" w:sz="0" w:space="0" w:color="auto"/>
        <w:left w:val="none" w:sz="0" w:space="0" w:color="auto"/>
        <w:bottom w:val="none" w:sz="0" w:space="0" w:color="auto"/>
        <w:right w:val="none" w:sz="0" w:space="0" w:color="auto"/>
      </w:divBdr>
    </w:div>
    <w:div w:id="1601261583">
      <w:bodyDiv w:val="1"/>
      <w:marLeft w:val="0"/>
      <w:marRight w:val="0"/>
      <w:marTop w:val="0"/>
      <w:marBottom w:val="0"/>
      <w:divBdr>
        <w:top w:val="none" w:sz="0" w:space="0" w:color="auto"/>
        <w:left w:val="none" w:sz="0" w:space="0" w:color="auto"/>
        <w:bottom w:val="none" w:sz="0" w:space="0" w:color="auto"/>
        <w:right w:val="none" w:sz="0" w:space="0" w:color="auto"/>
      </w:divBdr>
    </w:div>
    <w:div w:id="1877888253">
      <w:bodyDiv w:val="1"/>
      <w:marLeft w:val="0"/>
      <w:marRight w:val="0"/>
      <w:marTop w:val="0"/>
      <w:marBottom w:val="0"/>
      <w:divBdr>
        <w:top w:val="none" w:sz="0" w:space="0" w:color="auto"/>
        <w:left w:val="none" w:sz="0" w:space="0" w:color="auto"/>
        <w:bottom w:val="none" w:sz="0" w:space="0" w:color="auto"/>
        <w:right w:val="none" w:sz="0" w:space="0" w:color="auto"/>
      </w:divBdr>
    </w:div>
    <w:div w:id="195450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usanTennery\Desktop\The%20MLA%20Style%20Center" TargetMode="External"/><Relationship Id="rId13" Type="http://schemas.openxmlformats.org/officeDocument/2006/relationships/hyperlink" Target="https://artstories.artsmia.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am02.safelinks.protection.outlook.com/?url=https%3A%2F%2Fwww.un.org%2Fen%2Four-work%2Fsupport-sustainable-development-and-climate-action&amp;data=04%7C01%7Ctracy.vanderleeuw%40metrostate.edu%7C29a83559a77b45df378f08d97886e828%7C5011c7c60ab446ab9ef4fae74a921a7f%7C0%7C0%7C637673343071864854%7CUnknown%7CTWFpbGZsb3d8eyJWIjoiMC4wLjAwMDAiLCJQIjoiV2luMzIiLCJBTiI6Ik1haWwiLCJXVCI6Mn0%3D%7C1000&amp;sdata=DCa5UDTFPaYlZ11M5SRUNDb6tlxo%2BGupdfDxQRfG%2F4c%3D&amp;reserved=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r.org/podcasts/510312/codeswitc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utenberg.org/ebooks/1122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tyle.mla.org/"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9C5F0-67DD-4A62-B6F3-018C421BC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2125</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der Leeuw</dc:creator>
  <cp:keywords/>
  <dc:description/>
  <cp:lastModifiedBy>Van der Leeuw, Tracy L</cp:lastModifiedBy>
  <cp:revision>2</cp:revision>
  <cp:lastPrinted>2021-10-13T22:08:00Z</cp:lastPrinted>
  <dcterms:created xsi:type="dcterms:W3CDTF">2021-10-26T20:47:00Z</dcterms:created>
  <dcterms:modified xsi:type="dcterms:W3CDTF">2021-10-26T20:47:00Z</dcterms:modified>
</cp:coreProperties>
</file>