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70C44BD" w:rsidP="551C15EB" w:rsidRDefault="070C44BD" w14:paraId="0D62E20E" w14:textId="1AE7712A">
      <w:pPr>
        <w:pStyle w:val="Title"/>
        <w:jc w:val="center"/>
      </w:pPr>
      <w:r w:rsidR="070C44BD">
        <w:rPr/>
        <w:t>Quote, Paraphrase, Summar</w:t>
      </w:r>
      <w:r w:rsidR="30F36BF5">
        <w:rPr/>
        <w:t>ize</w:t>
      </w:r>
      <w:r w:rsidR="070C44BD">
        <w:rPr/>
        <w:t xml:space="preserve"> </w:t>
      </w:r>
    </w:p>
    <w:p w:rsidR="551C15EB" w:rsidP="551C15EB" w:rsidRDefault="551C15EB" w14:paraId="5B18917E" w14:textId="5B517B1A">
      <w:pPr>
        <w:pStyle w:val="Normal"/>
        <w:rPr>
          <w:sz w:val="24"/>
          <w:szCs w:val="24"/>
        </w:rPr>
      </w:pPr>
    </w:p>
    <w:p w:rsidR="070C44BD" w:rsidP="551C15EB" w:rsidRDefault="070C44BD" w14:paraId="7640BCDF" w14:textId="50B80010">
      <w:pPr>
        <w:pStyle w:val="Normal"/>
        <w:rPr>
          <w:sz w:val="28"/>
          <w:szCs w:val="28"/>
        </w:rPr>
      </w:pPr>
      <w:r w:rsidRPr="551C15EB" w:rsidR="070C44BD">
        <w:rPr>
          <w:sz w:val="28"/>
          <w:szCs w:val="28"/>
        </w:rPr>
        <w:t xml:space="preserve">Writers </w:t>
      </w:r>
      <w:r w:rsidRPr="551C15EB" w:rsidR="6EB1F349">
        <w:rPr>
          <w:sz w:val="28"/>
          <w:szCs w:val="28"/>
        </w:rPr>
        <w:t>must</w:t>
      </w:r>
      <w:r w:rsidRPr="551C15EB" w:rsidR="070C44BD">
        <w:rPr>
          <w:sz w:val="28"/>
          <w:szCs w:val="28"/>
        </w:rPr>
        <w:t xml:space="preserve"> decide how to present information from outside sources. There are three basic ways to do this: quote, paraphrase, and summary. The goal for each is to present the original source accurately. Signal phrases and citation</w:t>
      </w:r>
      <w:r w:rsidRPr="551C15EB" w:rsidR="482201A0">
        <w:rPr>
          <w:sz w:val="28"/>
          <w:szCs w:val="28"/>
        </w:rPr>
        <w:t>s</w:t>
      </w:r>
      <w:r w:rsidRPr="551C15EB" w:rsidR="070C44BD">
        <w:rPr>
          <w:sz w:val="28"/>
          <w:szCs w:val="28"/>
        </w:rPr>
        <w:t xml:space="preserve"> attribute the words or ideas to the original author. A signal phrase refers to </w:t>
      </w:r>
      <w:r w:rsidRPr="551C15EB" w:rsidR="7C4B80A2">
        <w:rPr>
          <w:sz w:val="28"/>
          <w:szCs w:val="28"/>
        </w:rPr>
        <w:t xml:space="preserve">naming </w:t>
      </w:r>
      <w:r w:rsidRPr="551C15EB" w:rsidR="070C44BD">
        <w:rPr>
          <w:sz w:val="28"/>
          <w:szCs w:val="28"/>
        </w:rPr>
        <w:t>the author in the sentence. Citation</w:t>
      </w:r>
      <w:r w:rsidRPr="551C15EB" w:rsidR="4C0C9858">
        <w:rPr>
          <w:sz w:val="28"/>
          <w:szCs w:val="28"/>
        </w:rPr>
        <w:t>s</w:t>
      </w:r>
      <w:r w:rsidRPr="551C15EB" w:rsidR="070C44BD">
        <w:rPr>
          <w:sz w:val="28"/>
          <w:szCs w:val="28"/>
        </w:rPr>
        <w:t xml:space="preserve"> provide basic bibliographic details in a footnote, endnote, or parentheses at the end of a sentence (</w:t>
      </w:r>
      <w:r w:rsidRPr="551C15EB" w:rsidR="12CB8634">
        <w:rPr>
          <w:sz w:val="28"/>
          <w:szCs w:val="28"/>
        </w:rPr>
        <w:t>A</w:t>
      </w:r>
      <w:r w:rsidRPr="551C15EB" w:rsidR="070C44BD">
        <w:rPr>
          <w:sz w:val="28"/>
          <w:szCs w:val="28"/>
        </w:rPr>
        <w:t xml:space="preserve">uthor, </w:t>
      </w:r>
      <w:r w:rsidRPr="551C15EB" w:rsidR="26E7DC87">
        <w:rPr>
          <w:sz w:val="28"/>
          <w:szCs w:val="28"/>
        </w:rPr>
        <w:t>Y</w:t>
      </w:r>
      <w:r w:rsidRPr="551C15EB" w:rsidR="070C44BD">
        <w:rPr>
          <w:sz w:val="28"/>
          <w:szCs w:val="28"/>
        </w:rPr>
        <w:t xml:space="preserve">ear, </w:t>
      </w:r>
      <w:r w:rsidRPr="551C15EB" w:rsidR="6EB8A769">
        <w:rPr>
          <w:sz w:val="28"/>
          <w:szCs w:val="28"/>
        </w:rPr>
        <w:t>P</w:t>
      </w:r>
      <w:r w:rsidRPr="551C15EB" w:rsidR="070C44BD">
        <w:rPr>
          <w:sz w:val="28"/>
          <w:szCs w:val="28"/>
        </w:rPr>
        <w:t>age</w:t>
      </w:r>
      <w:r w:rsidRPr="551C15EB" w:rsidR="1055C882">
        <w:rPr>
          <w:sz w:val="28"/>
          <w:szCs w:val="28"/>
        </w:rPr>
        <w:t xml:space="preserve"> Number</w:t>
      </w:r>
      <w:r w:rsidRPr="551C15EB" w:rsidR="070C44BD">
        <w:rPr>
          <w:sz w:val="28"/>
          <w:szCs w:val="28"/>
        </w:rPr>
        <w:t>).</w:t>
      </w:r>
    </w:p>
    <w:p w:rsidR="551C15EB" w:rsidP="551C15EB" w:rsidRDefault="551C15EB" w14:paraId="2F35228B" w14:textId="4481296B">
      <w:pPr>
        <w:pStyle w:val="Normal"/>
        <w:rPr>
          <w:sz w:val="28"/>
          <w:szCs w:val="28"/>
        </w:rPr>
      </w:pPr>
    </w:p>
    <w:p w:rsidR="0030E020" w:rsidP="551C15EB" w:rsidRDefault="0030E020" w14:paraId="74ABDC19" w14:textId="490830F9">
      <w:pPr>
        <w:pStyle w:val="Heading2"/>
        <w:rPr>
          <w:rFonts w:ascii="Calibri Light" w:hAnsi="Calibri Light" w:eastAsia="" w:cs=""/>
          <w:b w:val="1"/>
          <w:bCs w:val="1"/>
          <w:color w:val="auto"/>
          <w:sz w:val="32"/>
          <w:szCs w:val="32"/>
        </w:rPr>
      </w:pPr>
      <w:r w:rsidRPr="551C15EB" w:rsidR="0030E020">
        <w:rPr>
          <w:b w:val="1"/>
          <w:bCs w:val="1"/>
          <w:color w:val="auto"/>
          <w:sz w:val="32"/>
          <w:szCs w:val="32"/>
        </w:rPr>
        <w:t xml:space="preserve">What is the difference? </w:t>
      </w:r>
    </w:p>
    <w:p w:rsidR="070C44BD" w:rsidP="551C15EB" w:rsidRDefault="070C44BD" w14:paraId="36A4AAF5" w14:textId="1623805C">
      <w:pPr>
        <w:pStyle w:val="Normal"/>
        <w:rPr>
          <w:sz w:val="28"/>
          <w:szCs w:val="28"/>
        </w:rPr>
      </w:pPr>
      <w:r w:rsidRPr="551C15EB" w:rsidR="070C44BD">
        <w:rPr>
          <w:b w:val="1"/>
          <w:bCs w:val="1"/>
          <w:sz w:val="28"/>
          <w:szCs w:val="28"/>
        </w:rPr>
        <w:t>Quotes</w:t>
      </w:r>
      <w:r w:rsidRPr="551C15EB" w:rsidR="070C44BD">
        <w:rPr>
          <w:sz w:val="28"/>
          <w:szCs w:val="28"/>
        </w:rPr>
        <w:t xml:space="preserve"> bring a source directly </w:t>
      </w:r>
      <w:r w:rsidRPr="551C15EB" w:rsidR="6768E1AF">
        <w:rPr>
          <w:sz w:val="28"/>
          <w:szCs w:val="28"/>
        </w:rPr>
        <w:t xml:space="preserve">to </w:t>
      </w:r>
      <w:r w:rsidRPr="551C15EB" w:rsidR="251ACC15">
        <w:rPr>
          <w:sz w:val="28"/>
          <w:szCs w:val="28"/>
        </w:rPr>
        <w:t>your writing</w:t>
      </w:r>
      <w:r w:rsidRPr="551C15EB" w:rsidR="070C44BD">
        <w:rPr>
          <w:sz w:val="28"/>
          <w:szCs w:val="28"/>
        </w:rPr>
        <w:t xml:space="preserve"> </w:t>
      </w:r>
      <w:r w:rsidRPr="551C15EB" w:rsidR="577E817D">
        <w:rPr>
          <w:sz w:val="28"/>
          <w:szCs w:val="28"/>
        </w:rPr>
        <w:t>by</w:t>
      </w:r>
      <w:r w:rsidRPr="551C15EB" w:rsidR="070C44BD">
        <w:rPr>
          <w:sz w:val="28"/>
          <w:szCs w:val="28"/>
        </w:rPr>
        <w:t xml:space="preserve"> </w:t>
      </w:r>
      <w:r w:rsidRPr="551C15EB" w:rsidR="577E817D">
        <w:rPr>
          <w:sz w:val="28"/>
          <w:szCs w:val="28"/>
        </w:rPr>
        <w:t xml:space="preserve">using </w:t>
      </w:r>
      <w:r w:rsidRPr="551C15EB" w:rsidR="070C44BD">
        <w:rPr>
          <w:sz w:val="28"/>
          <w:szCs w:val="28"/>
        </w:rPr>
        <w:t>the exact wording of the original. Use quotation marks at the beginning and end of the passage</w:t>
      </w:r>
      <w:r w:rsidRPr="551C15EB" w:rsidR="1F65C946">
        <w:rPr>
          <w:sz w:val="28"/>
          <w:szCs w:val="28"/>
        </w:rPr>
        <w:t>.</w:t>
      </w:r>
      <w:r w:rsidRPr="551C15EB" w:rsidR="3E34F59A">
        <w:rPr>
          <w:sz w:val="28"/>
          <w:szCs w:val="28"/>
        </w:rPr>
        <w:t xml:space="preserve"> </w:t>
      </w:r>
      <w:r w:rsidRPr="551C15EB" w:rsidR="416F5D59">
        <w:rPr>
          <w:sz w:val="28"/>
          <w:szCs w:val="28"/>
        </w:rPr>
        <w:t>In-text c</w:t>
      </w:r>
      <w:r w:rsidRPr="551C15EB" w:rsidR="070C44BD">
        <w:rPr>
          <w:sz w:val="28"/>
          <w:szCs w:val="28"/>
        </w:rPr>
        <w:t>itation</w:t>
      </w:r>
      <w:r w:rsidRPr="551C15EB" w:rsidR="75975D35">
        <w:rPr>
          <w:sz w:val="28"/>
          <w:szCs w:val="28"/>
        </w:rPr>
        <w:t>s are</w:t>
      </w:r>
      <w:r w:rsidRPr="551C15EB" w:rsidR="070C44BD">
        <w:rPr>
          <w:sz w:val="28"/>
          <w:szCs w:val="28"/>
        </w:rPr>
        <w:t xml:space="preserve"> placed at the end of the sentence </w:t>
      </w:r>
      <w:r w:rsidRPr="551C15EB" w:rsidR="1478D54C">
        <w:rPr>
          <w:sz w:val="28"/>
          <w:szCs w:val="28"/>
        </w:rPr>
        <w:t>after the ending quotation mark but before the period</w:t>
      </w:r>
      <w:r w:rsidRPr="551C15EB" w:rsidR="46D4BFD7">
        <w:rPr>
          <w:sz w:val="28"/>
          <w:szCs w:val="28"/>
        </w:rPr>
        <w:t>,</w:t>
      </w:r>
      <w:r w:rsidRPr="551C15EB" w:rsidR="070C44BD">
        <w:rPr>
          <w:sz w:val="28"/>
          <w:szCs w:val="28"/>
        </w:rPr>
        <w:t xml:space="preserve"> “like this” (Author,</w:t>
      </w:r>
      <w:r w:rsidRPr="551C15EB" w:rsidR="11F4D0AF">
        <w:rPr>
          <w:sz w:val="28"/>
          <w:szCs w:val="28"/>
        </w:rPr>
        <w:t xml:space="preserve"> Year,</w:t>
      </w:r>
      <w:r w:rsidRPr="551C15EB" w:rsidR="070C44BD">
        <w:rPr>
          <w:sz w:val="28"/>
          <w:szCs w:val="28"/>
        </w:rPr>
        <w:t xml:space="preserve"> </w:t>
      </w:r>
      <w:r w:rsidRPr="551C15EB" w:rsidR="18B17752">
        <w:rPr>
          <w:sz w:val="28"/>
          <w:szCs w:val="28"/>
        </w:rPr>
        <w:t>P</w:t>
      </w:r>
      <w:r w:rsidRPr="551C15EB" w:rsidR="070C44BD">
        <w:rPr>
          <w:sz w:val="28"/>
          <w:szCs w:val="28"/>
        </w:rPr>
        <w:t>age</w:t>
      </w:r>
      <w:r w:rsidRPr="551C15EB" w:rsidR="680F2FFE">
        <w:rPr>
          <w:sz w:val="28"/>
          <w:szCs w:val="28"/>
        </w:rPr>
        <w:t xml:space="preserve"> Number</w:t>
      </w:r>
      <w:r w:rsidRPr="551C15EB" w:rsidR="070C44BD">
        <w:rPr>
          <w:sz w:val="28"/>
          <w:szCs w:val="28"/>
        </w:rPr>
        <w:t xml:space="preserve">). Introduce block quotes as part of a sentence by using a colon: </w:t>
      </w:r>
    </w:p>
    <w:p w:rsidR="070C44BD" w:rsidP="551C15EB" w:rsidRDefault="070C44BD" w14:paraId="07CF9E62" w14:textId="26BF0767">
      <w:pPr>
        <w:pStyle w:val="Normal"/>
        <w:ind w:left="720" w:hanging="0"/>
        <w:rPr>
          <w:sz w:val="28"/>
          <w:szCs w:val="28"/>
        </w:rPr>
      </w:pPr>
      <w:r w:rsidRPr="551C15EB" w:rsidR="070C44BD">
        <w:rPr>
          <w:sz w:val="28"/>
          <w:szCs w:val="28"/>
        </w:rPr>
        <w:t>A long quote, over 40 words or 4 lines</w:t>
      </w:r>
      <w:r w:rsidRPr="551C15EB" w:rsidR="32702D16">
        <w:rPr>
          <w:sz w:val="28"/>
          <w:szCs w:val="28"/>
        </w:rPr>
        <w:t xml:space="preserve"> of text</w:t>
      </w:r>
      <w:r w:rsidRPr="551C15EB" w:rsidR="070C44BD">
        <w:rPr>
          <w:sz w:val="28"/>
          <w:szCs w:val="28"/>
        </w:rPr>
        <w:t xml:space="preserve">, </w:t>
      </w:r>
      <w:r w:rsidRPr="551C15EB" w:rsidR="11C29FAF">
        <w:rPr>
          <w:sz w:val="28"/>
          <w:szCs w:val="28"/>
        </w:rPr>
        <w:t>should be</w:t>
      </w:r>
      <w:r w:rsidRPr="551C15EB" w:rsidR="070C44BD">
        <w:rPr>
          <w:sz w:val="28"/>
          <w:szCs w:val="28"/>
        </w:rPr>
        <w:t xml:space="preserve"> indented as a block </w:t>
      </w:r>
      <w:r w:rsidRPr="551C15EB" w:rsidR="070C44BD">
        <w:rPr>
          <w:sz w:val="28"/>
          <w:szCs w:val="28"/>
        </w:rPr>
        <w:t>of text</w:t>
      </w:r>
      <w:r w:rsidRPr="551C15EB" w:rsidR="67F84646">
        <w:rPr>
          <w:sz w:val="28"/>
          <w:szCs w:val="28"/>
        </w:rPr>
        <w:t xml:space="preserve"> </w:t>
      </w:r>
      <w:r w:rsidRPr="551C15EB" w:rsidR="070C44BD">
        <w:rPr>
          <w:sz w:val="28"/>
          <w:szCs w:val="28"/>
        </w:rPr>
        <w:t>without using quotation marks. Different citation styles such as APA,</w:t>
      </w:r>
      <w:r w:rsidRPr="551C15EB" w:rsidR="354C68F8">
        <w:rPr>
          <w:sz w:val="28"/>
          <w:szCs w:val="28"/>
        </w:rPr>
        <w:t xml:space="preserve"> </w:t>
      </w:r>
      <w:r w:rsidRPr="551C15EB" w:rsidR="070C44BD">
        <w:rPr>
          <w:sz w:val="28"/>
          <w:szCs w:val="28"/>
        </w:rPr>
        <w:t>ASA, and MLA have</w:t>
      </w:r>
      <w:r w:rsidRPr="551C15EB" w:rsidR="0E22B22E">
        <w:rPr>
          <w:sz w:val="28"/>
          <w:szCs w:val="28"/>
        </w:rPr>
        <w:t xml:space="preserve"> </w:t>
      </w:r>
      <w:r w:rsidRPr="551C15EB" w:rsidR="070C44BD">
        <w:rPr>
          <w:sz w:val="28"/>
          <w:szCs w:val="28"/>
        </w:rPr>
        <w:t>distinct formatting rules</w:t>
      </w:r>
      <w:r w:rsidRPr="551C15EB" w:rsidR="146A9C32">
        <w:rPr>
          <w:sz w:val="28"/>
          <w:szCs w:val="28"/>
        </w:rPr>
        <w:t>, so</w:t>
      </w:r>
      <w:r w:rsidRPr="551C15EB" w:rsidR="070C44BD">
        <w:rPr>
          <w:sz w:val="28"/>
          <w:szCs w:val="28"/>
        </w:rPr>
        <w:t xml:space="preserve"> check </w:t>
      </w:r>
      <w:r w:rsidRPr="551C15EB" w:rsidR="091CF03F">
        <w:rPr>
          <w:sz w:val="28"/>
          <w:szCs w:val="28"/>
        </w:rPr>
        <w:t xml:space="preserve">their </w:t>
      </w:r>
      <w:r w:rsidRPr="551C15EB" w:rsidR="070C44BD">
        <w:rPr>
          <w:sz w:val="28"/>
          <w:szCs w:val="28"/>
        </w:rPr>
        <w:t>specific</w:t>
      </w:r>
      <w:r w:rsidRPr="551C15EB" w:rsidR="57CFF485">
        <w:rPr>
          <w:sz w:val="28"/>
          <w:szCs w:val="28"/>
        </w:rPr>
        <w:t xml:space="preserve"> r</w:t>
      </w:r>
      <w:r w:rsidRPr="551C15EB" w:rsidR="070C44BD">
        <w:rPr>
          <w:sz w:val="28"/>
          <w:szCs w:val="28"/>
        </w:rPr>
        <w:t>equirements.</w:t>
      </w:r>
      <w:r w:rsidRPr="551C15EB" w:rsidR="2239B239">
        <w:rPr>
          <w:sz w:val="28"/>
          <w:szCs w:val="28"/>
        </w:rPr>
        <w:t xml:space="preserve"> </w:t>
      </w:r>
      <w:r w:rsidRPr="551C15EB" w:rsidR="070C44BD">
        <w:rPr>
          <w:sz w:val="28"/>
          <w:szCs w:val="28"/>
        </w:rPr>
        <w:t>Usually, final punctuation</w:t>
      </w:r>
      <w:r w:rsidRPr="551C15EB" w:rsidR="4E1F8585">
        <w:rPr>
          <w:sz w:val="28"/>
          <w:szCs w:val="28"/>
        </w:rPr>
        <w:t xml:space="preserve"> </w:t>
      </w:r>
      <w:r w:rsidRPr="551C15EB" w:rsidR="070C44BD">
        <w:rPr>
          <w:sz w:val="28"/>
          <w:szCs w:val="28"/>
        </w:rPr>
        <w:t>occurs before the citation at the</w:t>
      </w:r>
      <w:r w:rsidRPr="551C15EB" w:rsidR="03C548AD">
        <w:rPr>
          <w:sz w:val="28"/>
          <w:szCs w:val="28"/>
        </w:rPr>
        <w:t xml:space="preserve"> </w:t>
      </w:r>
      <w:r w:rsidRPr="551C15EB" w:rsidR="070C44BD">
        <w:rPr>
          <w:sz w:val="28"/>
          <w:szCs w:val="28"/>
        </w:rPr>
        <w:t>end of the quote, like this. (</w:t>
      </w:r>
      <w:r w:rsidRPr="551C15EB" w:rsidR="6025DEEE">
        <w:rPr>
          <w:sz w:val="28"/>
          <w:szCs w:val="28"/>
        </w:rPr>
        <w:t>Author, Year, Page</w:t>
      </w:r>
      <w:r w:rsidRPr="551C15EB" w:rsidR="0CE214AE">
        <w:rPr>
          <w:sz w:val="28"/>
          <w:szCs w:val="28"/>
        </w:rPr>
        <w:t xml:space="preserve"> </w:t>
      </w:r>
      <w:r w:rsidRPr="551C15EB" w:rsidR="7062F6A9">
        <w:rPr>
          <w:sz w:val="28"/>
          <w:szCs w:val="28"/>
        </w:rPr>
        <w:t>N</w:t>
      </w:r>
      <w:r w:rsidRPr="551C15EB" w:rsidR="6025DEEE">
        <w:rPr>
          <w:sz w:val="28"/>
          <w:szCs w:val="28"/>
        </w:rPr>
        <w:t>umber</w:t>
      </w:r>
      <w:r w:rsidRPr="551C15EB" w:rsidR="070C44BD">
        <w:rPr>
          <w:sz w:val="28"/>
          <w:szCs w:val="28"/>
        </w:rPr>
        <w:t>)</w:t>
      </w:r>
    </w:p>
    <w:p w:rsidR="070C44BD" w:rsidP="551C15EB" w:rsidRDefault="070C44BD" w14:paraId="0C66244C" w14:textId="54DDC35D">
      <w:pPr>
        <w:pStyle w:val="Normal"/>
        <w:rPr>
          <w:sz w:val="28"/>
          <w:szCs w:val="28"/>
        </w:rPr>
      </w:pPr>
      <w:r w:rsidRPr="551C15EB" w:rsidR="070C44BD">
        <w:rPr>
          <w:b w:val="1"/>
          <w:bCs w:val="1"/>
          <w:sz w:val="28"/>
          <w:szCs w:val="28"/>
        </w:rPr>
        <w:t>Paraphrases</w:t>
      </w:r>
      <w:r w:rsidRPr="551C15EB" w:rsidR="070C44BD">
        <w:rPr>
          <w:sz w:val="28"/>
          <w:szCs w:val="28"/>
        </w:rPr>
        <w:t xml:space="preserve"> refer to a source </w:t>
      </w:r>
      <w:r w:rsidRPr="551C15EB" w:rsidR="47C43645">
        <w:rPr>
          <w:sz w:val="28"/>
          <w:szCs w:val="28"/>
        </w:rPr>
        <w:t xml:space="preserve">by using </w:t>
      </w:r>
      <w:r w:rsidRPr="551C15EB" w:rsidR="070C44BD">
        <w:rPr>
          <w:sz w:val="28"/>
          <w:szCs w:val="28"/>
        </w:rPr>
        <w:t xml:space="preserve">your own words </w:t>
      </w:r>
      <w:r w:rsidRPr="551C15EB" w:rsidR="371C1801">
        <w:rPr>
          <w:sz w:val="28"/>
          <w:szCs w:val="28"/>
        </w:rPr>
        <w:t xml:space="preserve">and </w:t>
      </w:r>
      <w:r w:rsidRPr="551C15EB" w:rsidR="070C44BD">
        <w:rPr>
          <w:sz w:val="28"/>
          <w:szCs w:val="28"/>
        </w:rPr>
        <w:t xml:space="preserve">interpreting what the author means. Indicate a paraphrase by using a signal phrase. For example, according to </w:t>
      </w:r>
      <w:r w:rsidRPr="551C15EB" w:rsidR="41E1D203">
        <w:rPr>
          <w:sz w:val="28"/>
          <w:szCs w:val="28"/>
        </w:rPr>
        <w:t>author Mary Smith</w:t>
      </w:r>
      <w:r w:rsidRPr="551C15EB" w:rsidR="070C44BD">
        <w:rPr>
          <w:sz w:val="28"/>
          <w:szCs w:val="28"/>
        </w:rPr>
        <w:t xml:space="preserve">, citing sources is simply good academic manners. Leaving out a page number is often </w:t>
      </w:r>
      <w:r w:rsidRPr="551C15EB" w:rsidR="7A2020D0">
        <w:rPr>
          <w:sz w:val="28"/>
          <w:szCs w:val="28"/>
        </w:rPr>
        <w:t xml:space="preserve">okay </w:t>
      </w:r>
      <w:r w:rsidRPr="551C15EB" w:rsidR="070C44BD">
        <w:rPr>
          <w:sz w:val="28"/>
          <w:szCs w:val="28"/>
        </w:rPr>
        <w:t xml:space="preserve">when paraphrasing, but always be clear that the ideas are not your own. </w:t>
      </w:r>
    </w:p>
    <w:p w:rsidR="070C44BD" w:rsidP="551C15EB" w:rsidRDefault="070C44BD" w14:paraId="3542658B" w14:textId="762B58FE">
      <w:pPr>
        <w:pStyle w:val="Normal"/>
        <w:rPr>
          <w:sz w:val="32"/>
          <w:szCs w:val="32"/>
        </w:rPr>
      </w:pPr>
      <w:r w:rsidRPr="551C15EB" w:rsidR="070C44BD">
        <w:rPr>
          <w:b w:val="1"/>
          <w:bCs w:val="1"/>
          <w:sz w:val="28"/>
          <w:szCs w:val="28"/>
        </w:rPr>
        <w:t xml:space="preserve">Summaries </w:t>
      </w:r>
      <w:r w:rsidRPr="551C15EB" w:rsidR="070C44BD">
        <w:rPr>
          <w:sz w:val="28"/>
          <w:szCs w:val="28"/>
        </w:rPr>
        <w:t xml:space="preserve">are a form of </w:t>
      </w:r>
      <w:r w:rsidRPr="551C15EB" w:rsidR="668C4239">
        <w:rPr>
          <w:sz w:val="28"/>
          <w:szCs w:val="28"/>
        </w:rPr>
        <w:t>paraphrasing</w:t>
      </w:r>
      <w:r w:rsidRPr="551C15EB" w:rsidR="070C44BD">
        <w:rPr>
          <w:sz w:val="28"/>
          <w:szCs w:val="28"/>
        </w:rPr>
        <w:t xml:space="preserve"> focused </w:t>
      </w:r>
      <w:r w:rsidRPr="551C15EB" w:rsidR="070C44BD">
        <w:rPr>
          <w:sz w:val="28"/>
          <w:szCs w:val="28"/>
        </w:rPr>
        <w:t>on the main ideas of a</w:t>
      </w:r>
      <w:r w:rsidRPr="551C15EB" w:rsidR="342D4023">
        <w:rPr>
          <w:sz w:val="28"/>
          <w:szCs w:val="28"/>
        </w:rPr>
        <w:t xml:space="preserve">n entire </w:t>
      </w:r>
      <w:r w:rsidRPr="551C15EB" w:rsidR="070C44BD">
        <w:rPr>
          <w:sz w:val="28"/>
          <w:szCs w:val="28"/>
        </w:rPr>
        <w:t xml:space="preserve">source. Incorporate brief summaries to </w:t>
      </w:r>
      <w:r w:rsidRPr="551C15EB" w:rsidR="75199247">
        <w:rPr>
          <w:sz w:val="28"/>
          <w:szCs w:val="28"/>
        </w:rPr>
        <w:t xml:space="preserve">provide </w:t>
      </w:r>
      <w:r w:rsidRPr="551C15EB" w:rsidR="070C44BD">
        <w:rPr>
          <w:sz w:val="28"/>
          <w:szCs w:val="28"/>
        </w:rPr>
        <w:t xml:space="preserve">background or credibility in an essay. Students and scholars </w:t>
      </w:r>
      <w:r w:rsidRPr="551C15EB" w:rsidR="1B9F09F3">
        <w:rPr>
          <w:sz w:val="28"/>
          <w:szCs w:val="28"/>
        </w:rPr>
        <w:t xml:space="preserve">also </w:t>
      </w:r>
      <w:r w:rsidRPr="551C15EB" w:rsidR="070C44BD">
        <w:rPr>
          <w:sz w:val="28"/>
          <w:szCs w:val="28"/>
        </w:rPr>
        <w:t>use summar</w:t>
      </w:r>
      <w:r w:rsidRPr="551C15EB" w:rsidR="54DACD8A">
        <w:rPr>
          <w:sz w:val="28"/>
          <w:szCs w:val="28"/>
        </w:rPr>
        <w:t>ies</w:t>
      </w:r>
      <w:r w:rsidRPr="551C15EB" w:rsidR="070C44BD">
        <w:rPr>
          <w:sz w:val="28"/>
          <w:szCs w:val="28"/>
        </w:rPr>
        <w:t xml:space="preserve"> in annotated bibliographies and literature reviews.</w:t>
      </w:r>
    </w:p>
    <w:p w:rsidR="551C15EB" w:rsidRDefault="551C15EB" w14:paraId="7E27F986" w14:textId="7B2FFA45">
      <w:r>
        <w:br w:type="page"/>
      </w:r>
    </w:p>
    <w:p w:rsidR="070C44BD" w:rsidP="551C15EB" w:rsidRDefault="070C44BD" w14:paraId="14D2A55C" w14:textId="7F5A70FD">
      <w:pPr>
        <w:pStyle w:val="Heading1"/>
        <w:jc w:val="center"/>
        <w:rPr>
          <w:rFonts w:ascii="Calibri Light" w:hAnsi="Calibri Light" w:eastAsia="" w:cs=""/>
          <w:b w:val="1"/>
          <w:bCs w:val="1"/>
          <w:noProof w:val="0"/>
          <w:color w:val="auto"/>
          <w:sz w:val="32"/>
          <w:szCs w:val="32"/>
          <w:lang w:val="en-US"/>
        </w:rPr>
      </w:pPr>
      <w:r w:rsidRPr="551C15EB" w:rsidR="070C44BD">
        <w:rPr>
          <w:b w:val="1"/>
          <w:bCs w:val="1"/>
          <w:noProof w:val="0"/>
          <w:color w:val="auto"/>
          <w:lang w:val="en-US"/>
        </w:rPr>
        <w:t>When should I quote?</w:t>
      </w:r>
    </w:p>
    <w:p w:rsidR="070C44BD" w:rsidP="551C15EB" w:rsidRDefault="070C44BD" w14:paraId="5169AFA3" w14:textId="5BF8B913">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When the wording is very, very good; it makes a point so well you cannot improve it</w:t>
      </w:r>
    </w:p>
    <w:p w:rsidR="070C44BD" w:rsidP="551C15EB" w:rsidRDefault="070C44BD" w14:paraId="3E3F1138" w14:textId="69550295">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The source is well known; it is an authority in the field and adds credibility</w:t>
      </w:r>
    </w:p>
    <w:p w:rsidR="070C44BD" w:rsidP="6FF46447" w:rsidRDefault="070C44BD" w14:paraId="2D53076D" w14:textId="5060D947">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6FF46447" w:rsidR="43848F8F">
        <w:rPr>
          <w:noProof w:val="0"/>
          <w:sz w:val="28"/>
          <w:szCs w:val="28"/>
          <w:lang w:val="en-US"/>
        </w:rPr>
        <w:t>The a</w:t>
      </w:r>
      <w:r w:rsidRPr="6FF46447" w:rsidR="070C44BD">
        <w:rPr>
          <w:noProof w:val="0"/>
          <w:sz w:val="28"/>
          <w:szCs w:val="28"/>
          <w:lang w:val="en-US"/>
        </w:rPr>
        <w:t>uthor or the work itself is the emphasis of a point</w:t>
      </w:r>
    </w:p>
    <w:p w:rsidR="070C44BD" w:rsidP="551C15EB" w:rsidRDefault="070C44BD" w14:paraId="5CC1B213" w14:textId="5032C5A8">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A passage uses professional terms or jargon which are difficult to put into other words</w:t>
      </w:r>
      <w:r>
        <w:br/>
      </w:r>
    </w:p>
    <w:p w:rsidR="070C44BD" w:rsidP="551C15EB" w:rsidRDefault="070C44BD" w14:paraId="0568BDFE" w14:textId="105EF058">
      <w:pPr>
        <w:pStyle w:val="Heading1"/>
        <w:jc w:val="center"/>
        <w:rPr>
          <w:rFonts w:ascii="Calibri Light" w:hAnsi="Calibri Light" w:eastAsia="" w:cs=""/>
          <w:b w:val="1"/>
          <w:bCs w:val="1"/>
          <w:noProof w:val="0"/>
          <w:color w:val="auto"/>
          <w:sz w:val="32"/>
          <w:szCs w:val="32"/>
          <w:lang w:val="en-US"/>
        </w:rPr>
      </w:pPr>
      <w:r w:rsidRPr="551C15EB" w:rsidR="070C44BD">
        <w:rPr>
          <w:b w:val="1"/>
          <w:bCs w:val="1"/>
          <w:noProof w:val="0"/>
          <w:color w:val="auto"/>
          <w:lang w:val="en-US"/>
        </w:rPr>
        <w:t>When should I paraphrase?</w:t>
      </w:r>
    </w:p>
    <w:p w:rsidR="070C44BD" w:rsidP="551C15EB" w:rsidRDefault="070C44BD" w14:paraId="087E57F9" w14:textId="3007EFC2">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The style does not fit with your project; for example, information is written in jargon your audience will not understand or the vocabulary is too simple for your purpose</w:t>
      </w:r>
    </w:p>
    <w:p w:rsidR="070C44BD" w:rsidP="551C15EB" w:rsidRDefault="070C44BD" w14:paraId="074DC255" w14:textId="13841DB0">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The ideas or facts needed can be explained briefly</w:t>
      </w:r>
    </w:p>
    <w:p w:rsidR="070C44BD" w:rsidP="551C15EB" w:rsidRDefault="070C44BD" w14:paraId="1AEDE889" w14:textId="6F809C6D">
      <w:pPr>
        <w:pStyle w:val="ListParagraph"/>
        <w:numPr>
          <w:ilvl w:val="0"/>
          <w:numId w:val="7"/>
        </w:numPr>
        <w:tabs>
          <w:tab w:val="left" w:leader="none" w:pos="839"/>
          <w:tab w:val="left" w:leader="none" w:pos="840"/>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To demonstrate a deep understanding of the original idea</w:t>
      </w:r>
      <w:r>
        <w:br/>
      </w:r>
    </w:p>
    <w:p w:rsidR="070C44BD" w:rsidP="551C15EB" w:rsidRDefault="070C44BD" w14:paraId="5E2D9316" w14:textId="210545CE">
      <w:pPr>
        <w:pStyle w:val="Heading1"/>
        <w:jc w:val="center"/>
        <w:rPr>
          <w:rFonts w:ascii="Calibri Light" w:hAnsi="Calibri Light" w:eastAsia="" w:cs=""/>
          <w:b w:val="1"/>
          <w:bCs w:val="1"/>
          <w:noProof w:val="0"/>
          <w:color w:val="auto"/>
          <w:sz w:val="32"/>
          <w:szCs w:val="32"/>
          <w:lang w:val="en-US"/>
        </w:rPr>
      </w:pPr>
      <w:r w:rsidRPr="551C15EB" w:rsidR="070C44BD">
        <w:rPr>
          <w:b w:val="1"/>
          <w:bCs w:val="1"/>
          <w:noProof w:val="0"/>
          <w:color w:val="auto"/>
          <w:lang w:val="en-US"/>
        </w:rPr>
        <w:t>When should I summarize?</w:t>
      </w:r>
    </w:p>
    <w:p w:rsidR="070C44BD" w:rsidP="551C15EB" w:rsidRDefault="070C44BD" w14:paraId="4AB991E9" w14:textId="32C258FB">
      <w:pPr>
        <w:pStyle w:val="ListParagraph"/>
        <w:numPr>
          <w:ilvl w:val="0"/>
          <w:numId w:val="8"/>
        </w:numPr>
        <w:tabs>
          <w:tab w:val="left" w:leader="none" w:pos="838"/>
          <w:tab w:val="left" w:leader="none" w:pos="839"/>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When the main points, not specific details, are important to your piece</w:t>
      </w:r>
    </w:p>
    <w:p w:rsidR="070C44BD" w:rsidP="551C15EB" w:rsidRDefault="070C44BD" w14:paraId="64DA9DAC" w14:textId="60F94C5A">
      <w:pPr>
        <w:pStyle w:val="ListParagraph"/>
        <w:numPr>
          <w:ilvl w:val="0"/>
          <w:numId w:val="8"/>
        </w:numPr>
        <w:tabs>
          <w:tab w:val="left" w:leader="none" w:pos="838"/>
          <w:tab w:val="left" w:leader="none" w:pos="839"/>
        </w:tabs>
        <w:rPr>
          <w:rFonts w:ascii="Calibri" w:hAnsi="Calibri" w:eastAsia="Calibri" w:cs="Calibri" w:asciiTheme="minorAscii" w:hAnsiTheme="minorAscii" w:eastAsiaTheme="minorAscii" w:cstheme="minorAscii"/>
          <w:noProof w:val="0"/>
          <w:sz w:val="28"/>
          <w:szCs w:val="28"/>
          <w:lang w:val="en-US"/>
        </w:rPr>
      </w:pPr>
      <w:r w:rsidRPr="551C15EB" w:rsidR="070C44BD">
        <w:rPr>
          <w:noProof w:val="0"/>
          <w:sz w:val="28"/>
          <w:szCs w:val="28"/>
          <w:lang w:val="en-US"/>
        </w:rPr>
        <w:t>The passage or work provides background information not central to your point; it provides context for the reader</w:t>
      </w:r>
    </w:p>
    <w:p w:rsidR="070C44BD" w:rsidP="551C15EB" w:rsidRDefault="070C44BD" w14:paraId="3605DFEB" w14:textId="7D507ADE">
      <w:pPr>
        <w:pStyle w:val="ListParagraph"/>
        <w:numPr>
          <w:ilvl w:val="0"/>
          <w:numId w:val="8"/>
        </w:numPr>
        <w:tabs>
          <w:tab w:val="left" w:leader="none" w:pos="838"/>
          <w:tab w:val="left" w:leader="none" w:pos="839"/>
        </w:tabs>
        <w:rPr>
          <w:rFonts w:ascii="Calibri" w:hAnsi="Calibri" w:eastAsia="Calibri" w:cs="Calibri" w:asciiTheme="minorAscii" w:hAnsiTheme="minorAscii" w:eastAsiaTheme="minorAscii" w:cstheme="minorAscii"/>
          <w:noProof w:val="0"/>
          <w:sz w:val="28"/>
          <w:szCs w:val="28"/>
          <w:lang w:val="en-US"/>
        </w:rPr>
      </w:pPr>
      <w:r w:rsidRPr="6FF46447" w:rsidR="69471B27">
        <w:rPr>
          <w:noProof w:val="0"/>
          <w:sz w:val="28"/>
          <w:szCs w:val="28"/>
          <w:lang w:val="en-US"/>
        </w:rPr>
        <w:t>T</w:t>
      </w:r>
      <w:r w:rsidRPr="6FF46447" w:rsidR="070C44BD">
        <w:rPr>
          <w:noProof w:val="0"/>
          <w:sz w:val="28"/>
          <w:szCs w:val="28"/>
          <w:lang w:val="en-US"/>
        </w:rPr>
        <w:t>o summarize whole articles, books, movies</w:t>
      </w:r>
      <w:r w:rsidRPr="6FF46447" w:rsidR="614A9BC6">
        <w:rPr>
          <w:noProof w:val="0"/>
          <w:sz w:val="28"/>
          <w:szCs w:val="28"/>
          <w:lang w:val="en-US"/>
        </w:rPr>
        <w:t>,</w:t>
      </w:r>
      <w:r w:rsidRPr="6FF46447" w:rsidR="070C44BD">
        <w:rPr>
          <w:noProof w:val="0"/>
          <w:sz w:val="28"/>
          <w:szCs w:val="28"/>
          <w:lang w:val="en-US"/>
        </w:rPr>
        <w:t xml:space="preserve"> or websites</w:t>
      </w:r>
    </w:p>
    <w:p w:rsidR="551C15EB" w:rsidRDefault="551C15EB" w14:paraId="3D51B7CC" w14:textId="24538BAA">
      <w:r>
        <w:br w:type="page"/>
      </w:r>
    </w:p>
    <w:p w:rsidR="070C44BD" w:rsidP="551C15EB" w:rsidRDefault="070C44BD" w14:paraId="472CA827" w14:textId="04544448">
      <w:pPr>
        <w:pStyle w:val="Heading1"/>
        <w:jc w:val="center"/>
        <w:rPr>
          <w:rFonts w:ascii="Calibri Light" w:hAnsi="Calibri Light" w:eastAsia="" w:cs=""/>
          <w:b w:val="1"/>
          <w:bCs w:val="1"/>
          <w:noProof w:val="0"/>
          <w:color w:val="auto"/>
          <w:sz w:val="32"/>
          <w:szCs w:val="32"/>
          <w:lang w:val="en-US"/>
        </w:rPr>
      </w:pPr>
      <w:r w:rsidRPr="551C15EB" w:rsidR="070C44BD">
        <w:rPr>
          <w:b w:val="1"/>
          <w:bCs w:val="1"/>
          <w:noProof w:val="0"/>
          <w:color w:val="auto"/>
          <w:lang w:val="en-US"/>
        </w:rPr>
        <w:t xml:space="preserve">Sample Passage with a Chicago Style </w:t>
      </w:r>
      <w:r w:rsidRPr="551C15EB" w:rsidR="4CE485F6">
        <w:rPr>
          <w:b w:val="1"/>
          <w:bCs w:val="1"/>
          <w:noProof w:val="0"/>
          <w:color w:val="auto"/>
          <w:lang w:val="en-US"/>
        </w:rPr>
        <w:t>F</w:t>
      </w:r>
      <w:r w:rsidRPr="551C15EB" w:rsidR="070C44BD">
        <w:rPr>
          <w:b w:val="1"/>
          <w:bCs w:val="1"/>
          <w:noProof w:val="0"/>
          <w:color w:val="auto"/>
          <w:lang w:val="en-US"/>
        </w:rPr>
        <w:t>ootnote</w:t>
      </w:r>
    </w:p>
    <w:p w:rsidR="551C15EB" w:rsidP="551C15EB" w:rsidRDefault="551C15EB" w14:paraId="0614C4CE" w14:textId="3CBC347C">
      <w:pPr>
        <w:pStyle w:val="Normal"/>
        <w:rPr>
          <w:noProof w:val="0"/>
          <w:sz w:val="24"/>
          <w:szCs w:val="24"/>
          <w:lang w:val="en-US"/>
        </w:rPr>
      </w:pPr>
    </w:p>
    <w:p w:rsidR="070C44BD" w:rsidP="6FF46447" w:rsidRDefault="070C44BD" w14:paraId="3B77A8B0" w14:textId="448F7DB8">
      <w:pPr>
        <w:pStyle w:val="Normal"/>
        <w:ind w:left="0" w:hanging="0"/>
        <w:rPr>
          <w:noProof w:val="0"/>
          <w:sz w:val="28"/>
          <w:szCs w:val="28"/>
          <w:lang w:val="en-US"/>
        </w:rPr>
      </w:pPr>
      <w:r w:rsidRPr="6FF46447" w:rsidR="070C44BD">
        <w:rPr>
          <w:noProof w:val="0"/>
          <w:sz w:val="28"/>
          <w:szCs w:val="28"/>
          <w:lang w:val="en-US"/>
        </w:rPr>
        <w:t>Obviously</w:t>
      </w:r>
      <w:r w:rsidRPr="6FF46447" w:rsidR="5459BC09">
        <w:rPr>
          <w:noProof w:val="0"/>
          <w:sz w:val="28"/>
          <w:szCs w:val="28"/>
          <w:lang w:val="en-US"/>
        </w:rPr>
        <w:t>,</w:t>
      </w:r>
      <w:r w:rsidRPr="6FF46447" w:rsidR="070C44BD">
        <w:rPr>
          <w:noProof w:val="0"/>
          <w:sz w:val="28"/>
          <w:szCs w:val="28"/>
          <w:lang w:val="en-US"/>
        </w:rPr>
        <w:t xml:space="preserve"> the card catalog of </w:t>
      </w:r>
      <w:r w:rsidRPr="6FF46447" w:rsidR="756AA8DB">
        <w:rPr>
          <w:noProof w:val="0"/>
          <w:sz w:val="28"/>
          <w:szCs w:val="28"/>
          <w:lang w:val="en-US"/>
        </w:rPr>
        <w:t xml:space="preserve">a </w:t>
      </w:r>
      <w:r w:rsidRPr="6FF46447" w:rsidR="070C44BD">
        <w:rPr>
          <w:noProof w:val="0"/>
          <w:sz w:val="28"/>
          <w:szCs w:val="28"/>
          <w:lang w:val="en-US"/>
        </w:rPr>
        <w:t>small</w:t>
      </w:r>
      <w:r w:rsidRPr="6FF46447" w:rsidR="25BD3039">
        <w:rPr>
          <w:noProof w:val="0"/>
          <w:sz w:val="28"/>
          <w:szCs w:val="28"/>
          <w:lang w:val="en-US"/>
        </w:rPr>
        <w:t>-</w:t>
      </w:r>
      <w:r w:rsidRPr="6FF46447" w:rsidR="070C44BD">
        <w:rPr>
          <w:noProof w:val="0"/>
          <w:sz w:val="28"/>
          <w:szCs w:val="28"/>
          <w:lang w:val="en-US"/>
        </w:rPr>
        <w:t>town library is primitive compared to today’s online research systems, but the research skills that Eco teaches are perhaps even more relevant today. Eco’s system demands critical thinking, resourcefulness, creativity, attention to detail, and academic pride and humility</w:t>
      </w:r>
      <w:r w:rsidRPr="6FF46447" w:rsidR="51131823">
        <w:rPr>
          <w:noProof w:val="0"/>
          <w:sz w:val="28"/>
          <w:szCs w:val="28"/>
          <w:lang w:val="en-US"/>
        </w:rPr>
        <w:t>.</w:t>
      </w:r>
      <w:r w:rsidRPr="6FF46447" w:rsidR="070C44BD">
        <w:rPr>
          <w:noProof w:val="0"/>
          <w:sz w:val="28"/>
          <w:szCs w:val="28"/>
          <w:lang w:val="en-US"/>
        </w:rPr>
        <w:t xml:space="preserve"> </w:t>
      </w:r>
      <w:r w:rsidRPr="6FF46447" w:rsidR="20A32407">
        <w:rPr>
          <w:noProof w:val="0"/>
          <w:sz w:val="28"/>
          <w:szCs w:val="28"/>
          <w:lang w:val="en-US"/>
        </w:rPr>
        <w:t>T</w:t>
      </w:r>
      <w:r w:rsidRPr="6FF46447" w:rsidR="070C44BD">
        <w:rPr>
          <w:noProof w:val="0"/>
          <w:sz w:val="28"/>
          <w:szCs w:val="28"/>
          <w:lang w:val="en-US"/>
        </w:rPr>
        <w:t xml:space="preserve">hese are precisely the skills that aid students overwhelmed by the ever-growing demands made on their time and </w:t>
      </w:r>
      <w:r w:rsidRPr="6FF46447" w:rsidR="070C44BD">
        <w:rPr>
          <w:noProof w:val="0"/>
          <w:sz w:val="28"/>
          <w:szCs w:val="28"/>
          <w:lang w:val="en-US"/>
        </w:rPr>
        <w:t>resources and</w:t>
      </w:r>
      <w:r w:rsidRPr="6FF46447" w:rsidR="070C44BD">
        <w:rPr>
          <w:noProof w:val="0"/>
          <w:sz w:val="28"/>
          <w:szCs w:val="28"/>
          <w:lang w:val="en-US"/>
        </w:rPr>
        <w:t xml:space="preserve"> confused by the seemingly endless torrents of information available to them. Much as today’s college students lug laptops to the library in their backpacks, Eco’s students lugged their files of index cards. Today’s students carry access to boundless information that Eco’s students could not have begun to fathom, but Eco’s students owned every word they carried. They meticulously curated every </w:t>
      </w:r>
      <w:r w:rsidRPr="6FF46447" w:rsidR="0979FA32">
        <w:rPr>
          <w:noProof w:val="0"/>
          <w:sz w:val="28"/>
          <w:szCs w:val="28"/>
          <w:lang w:val="en-US"/>
        </w:rPr>
        <w:t>byte</w:t>
      </w:r>
      <w:r w:rsidRPr="6FF46447" w:rsidR="070C44BD">
        <w:rPr>
          <w:noProof w:val="0"/>
          <w:sz w:val="28"/>
          <w:szCs w:val="28"/>
          <w:lang w:val="en-US"/>
        </w:rPr>
        <w:t xml:space="preserve"> of information, and they enjoyed the profound rewards of both the process and the product.</w:t>
      </w:r>
      <w:r w:rsidRPr="6FF46447" w:rsidR="070C44BD">
        <w:rPr>
          <w:noProof w:val="0"/>
          <w:sz w:val="28"/>
          <w:szCs w:val="28"/>
          <w:vertAlign w:val="superscript"/>
          <w:lang w:val="en-US"/>
        </w:rPr>
        <w:t>1</w:t>
      </w:r>
    </w:p>
    <w:p w:rsidR="6C7CE8AB" w:rsidP="551C15EB" w:rsidRDefault="6C7CE8AB" w14:paraId="48413CF8" w14:textId="4FEA126E">
      <w:pPr>
        <w:pStyle w:val="Normal"/>
        <w:rPr>
          <w:noProof w:val="0"/>
          <w:sz w:val="28"/>
          <w:szCs w:val="28"/>
          <w:lang w:val="en-US"/>
        </w:rPr>
      </w:pPr>
      <w:r w:rsidRPr="551C15EB" w:rsidR="6C7CE8AB">
        <w:rPr>
          <w:noProof w:val="0"/>
          <w:sz w:val="28"/>
          <w:szCs w:val="28"/>
          <w:lang w:val="en-US"/>
        </w:rPr>
        <w:t xml:space="preserve">1. Umberto Eco. “Translators’ Foreword” in </w:t>
      </w:r>
      <w:r w:rsidRPr="551C15EB" w:rsidR="6C7CE8AB">
        <w:rPr>
          <w:i w:val="1"/>
          <w:iCs w:val="1"/>
          <w:noProof w:val="0"/>
          <w:sz w:val="28"/>
          <w:szCs w:val="28"/>
          <w:lang w:val="en-US"/>
        </w:rPr>
        <w:t xml:space="preserve">How to Write a </w:t>
      </w:r>
      <w:proofErr w:type="gramStart"/>
      <w:r w:rsidRPr="551C15EB" w:rsidR="6C7CE8AB">
        <w:rPr>
          <w:i w:val="1"/>
          <w:iCs w:val="1"/>
          <w:noProof w:val="0"/>
          <w:sz w:val="28"/>
          <w:szCs w:val="28"/>
          <w:lang w:val="en-US"/>
        </w:rPr>
        <w:t>Thesis</w:t>
      </w:r>
      <w:proofErr w:type="gramEnd"/>
      <w:r w:rsidRPr="551C15EB" w:rsidR="6C7CE8AB">
        <w:rPr>
          <w:noProof w:val="0"/>
          <w:sz w:val="28"/>
          <w:szCs w:val="28"/>
          <w:lang w:val="en-US"/>
        </w:rPr>
        <w:t xml:space="preserve">, trans. Catarina </w:t>
      </w:r>
      <w:proofErr w:type="spellStart"/>
      <w:r w:rsidRPr="551C15EB" w:rsidR="6C7CE8AB">
        <w:rPr>
          <w:noProof w:val="0"/>
          <w:sz w:val="28"/>
          <w:szCs w:val="28"/>
          <w:lang w:val="en-US"/>
        </w:rPr>
        <w:t>Mongiat</w:t>
      </w:r>
      <w:proofErr w:type="spellEnd"/>
      <w:r w:rsidRPr="551C15EB" w:rsidR="6C7CE8AB">
        <w:rPr>
          <w:noProof w:val="0"/>
          <w:sz w:val="28"/>
          <w:szCs w:val="28"/>
          <w:lang w:val="en-US"/>
        </w:rPr>
        <w:t xml:space="preserve"> Farina and Geoff Farina (Cambridge, MA: MIT Press, 2015).</w:t>
      </w:r>
      <w:r w:rsidRPr="551C15EB" w:rsidR="6C7CE8AB">
        <w:rPr>
          <w:noProof w:val="0"/>
          <w:sz w:val="28"/>
          <w:szCs w:val="28"/>
          <w:lang w:val="en-US"/>
        </w:rPr>
        <w:t xml:space="preserve"> </w:t>
      </w:r>
    </w:p>
    <w:p w:rsidR="551C15EB" w:rsidP="551C15EB" w:rsidRDefault="551C15EB" w14:paraId="34C24D23" w14:textId="515D4A52">
      <w:pPr>
        <w:pStyle w:val="Normal"/>
        <w:rPr>
          <w:noProof w:val="0"/>
          <w:sz w:val="28"/>
          <w:szCs w:val="28"/>
          <w:lang w:val="en-US"/>
        </w:rPr>
      </w:pPr>
    </w:p>
    <w:p w:rsidR="070C44BD" w:rsidP="551C15EB" w:rsidRDefault="070C44BD" w14:paraId="0A0CC408" w14:textId="3C37C07F">
      <w:pPr>
        <w:pStyle w:val="Normal"/>
        <w:rPr>
          <w:noProof w:val="0"/>
          <w:sz w:val="28"/>
          <w:szCs w:val="28"/>
          <w:lang w:val="en-US"/>
        </w:rPr>
      </w:pPr>
      <w:r w:rsidRPr="6FF46447" w:rsidR="070C44BD">
        <w:rPr>
          <w:noProof w:val="0"/>
          <w:sz w:val="28"/>
          <w:szCs w:val="28"/>
          <w:lang w:val="en-US"/>
        </w:rPr>
        <w:t xml:space="preserve">Every time you use a fact or idea from your research, remember to introduce it, </w:t>
      </w:r>
      <w:r w:rsidRPr="6FF46447" w:rsidR="4AA6A3F3">
        <w:rPr>
          <w:noProof w:val="0"/>
          <w:sz w:val="28"/>
          <w:szCs w:val="28"/>
          <w:lang w:val="en-US"/>
        </w:rPr>
        <w:t xml:space="preserve">insert </w:t>
      </w:r>
      <w:r w:rsidRPr="6FF46447" w:rsidR="070C44BD">
        <w:rPr>
          <w:noProof w:val="0"/>
          <w:sz w:val="28"/>
          <w:szCs w:val="28"/>
          <w:lang w:val="en-US"/>
        </w:rPr>
        <w:t>it by quoting, paraphrasing</w:t>
      </w:r>
      <w:r w:rsidRPr="6FF46447" w:rsidR="6819C99B">
        <w:rPr>
          <w:noProof w:val="0"/>
          <w:sz w:val="28"/>
          <w:szCs w:val="28"/>
          <w:lang w:val="en-US"/>
        </w:rPr>
        <w:t>,</w:t>
      </w:r>
      <w:r w:rsidRPr="6FF46447" w:rsidR="070C44BD">
        <w:rPr>
          <w:noProof w:val="0"/>
          <w:sz w:val="28"/>
          <w:szCs w:val="28"/>
          <w:lang w:val="en-US"/>
        </w:rPr>
        <w:t xml:space="preserve"> or summarizing with </w:t>
      </w:r>
      <w:r w:rsidRPr="6FF46447" w:rsidR="35C43D20">
        <w:rPr>
          <w:noProof w:val="0"/>
          <w:sz w:val="28"/>
          <w:szCs w:val="28"/>
          <w:lang w:val="en-US"/>
        </w:rPr>
        <w:t xml:space="preserve">a </w:t>
      </w:r>
      <w:r w:rsidRPr="6FF46447" w:rsidR="070C44BD">
        <w:rPr>
          <w:noProof w:val="0"/>
          <w:sz w:val="28"/>
          <w:szCs w:val="28"/>
          <w:lang w:val="en-US"/>
        </w:rPr>
        <w:t>citation</w:t>
      </w:r>
      <w:r w:rsidRPr="6FF46447" w:rsidR="7CEABDC4">
        <w:rPr>
          <w:noProof w:val="0"/>
          <w:sz w:val="28"/>
          <w:szCs w:val="28"/>
          <w:lang w:val="en-US"/>
        </w:rPr>
        <w:t>,</w:t>
      </w:r>
      <w:r w:rsidRPr="6FF46447" w:rsidR="070C44BD">
        <w:rPr>
          <w:noProof w:val="0"/>
          <w:sz w:val="28"/>
          <w:szCs w:val="28"/>
          <w:lang w:val="en-US"/>
        </w:rPr>
        <w:t xml:space="preserve"> and then explain what it means and how it relates to your topic. </w:t>
      </w:r>
      <w:r w:rsidRPr="6FF46447" w:rsidR="2748598D">
        <w:rPr>
          <w:noProof w:val="0"/>
          <w:sz w:val="28"/>
          <w:szCs w:val="28"/>
          <w:lang w:val="en-US"/>
        </w:rPr>
        <w:t>On</w:t>
      </w:r>
      <w:r w:rsidRPr="6FF46447" w:rsidR="070C44BD">
        <w:rPr>
          <w:noProof w:val="0"/>
          <w:sz w:val="28"/>
          <w:szCs w:val="28"/>
          <w:lang w:val="en-US"/>
        </w:rPr>
        <w:t xml:space="preserve"> </w:t>
      </w:r>
      <w:r w:rsidRPr="6FF46447" w:rsidR="2748598D">
        <w:rPr>
          <w:noProof w:val="0"/>
          <w:sz w:val="28"/>
          <w:szCs w:val="28"/>
          <w:lang w:val="en-US"/>
        </w:rPr>
        <w:t xml:space="preserve">the next page </w:t>
      </w:r>
      <w:r w:rsidRPr="6FF46447" w:rsidR="070C44BD">
        <w:rPr>
          <w:noProof w:val="0"/>
          <w:sz w:val="28"/>
          <w:szCs w:val="28"/>
          <w:lang w:val="en-US"/>
        </w:rPr>
        <w:t>are examples of each strategy using this passage and framing sentences.</w:t>
      </w:r>
    </w:p>
    <w:p w:rsidR="11BA8E59" w:rsidP="6FF46447" w:rsidRDefault="11BA8E59" w14:paraId="209DFC76" w14:textId="30C19AA1">
      <w:pPr>
        <w:pStyle w:val="Normal"/>
        <w:rPr>
          <w:noProof w:val="0"/>
          <w:sz w:val="24"/>
          <w:szCs w:val="24"/>
          <w:lang w:val="en-US"/>
        </w:rPr>
      </w:pPr>
      <w:r w:rsidRPr="6FF46447" w:rsidR="56A83EFB">
        <w:rPr>
          <w:b w:val="1"/>
          <w:bCs w:val="1"/>
          <w:noProof w:val="0"/>
          <w:sz w:val="28"/>
          <w:szCs w:val="28"/>
          <w:lang w:val="en-US"/>
        </w:rPr>
        <w:t>PLEASE NOTE:</w:t>
      </w:r>
      <w:r w:rsidRPr="6FF46447" w:rsidR="56A83EFB">
        <w:rPr>
          <w:noProof w:val="0"/>
          <w:sz w:val="28"/>
          <w:szCs w:val="28"/>
          <w:lang w:val="en-US"/>
        </w:rPr>
        <w:t xml:space="preserve"> We have made the quote, paraphrase, or summary in each example </w:t>
      </w:r>
      <w:r w:rsidRPr="6FF46447" w:rsidR="56A83EFB">
        <w:rPr>
          <w:b w:val="1"/>
          <w:bCs w:val="1"/>
          <w:noProof w:val="0"/>
          <w:sz w:val="28"/>
          <w:szCs w:val="28"/>
          <w:lang w:val="en-US"/>
        </w:rPr>
        <w:t xml:space="preserve">bold </w:t>
      </w:r>
      <w:r w:rsidRPr="6FF46447" w:rsidR="6FB9CBCB">
        <w:rPr>
          <w:b w:val="0"/>
          <w:bCs w:val="0"/>
          <w:noProof w:val="0"/>
          <w:sz w:val="28"/>
          <w:szCs w:val="28"/>
          <w:lang w:val="en-US"/>
        </w:rPr>
        <w:t xml:space="preserve">with stars (*) at the beginning and end </w:t>
      </w:r>
      <w:r w:rsidRPr="6FF46447" w:rsidR="56A83EFB">
        <w:rPr>
          <w:noProof w:val="0"/>
          <w:sz w:val="28"/>
          <w:szCs w:val="28"/>
          <w:lang w:val="en-US"/>
        </w:rPr>
        <w:t>so that they are easier to find; however, in your work</w:t>
      </w:r>
      <w:r w:rsidRPr="6FF46447" w:rsidR="3E9A7BD1">
        <w:rPr>
          <w:noProof w:val="0"/>
          <w:sz w:val="28"/>
          <w:szCs w:val="28"/>
          <w:lang w:val="en-US"/>
        </w:rPr>
        <w:t>,</w:t>
      </w:r>
      <w:r w:rsidRPr="6FF46447" w:rsidR="56A83EFB">
        <w:rPr>
          <w:noProof w:val="0"/>
          <w:sz w:val="28"/>
          <w:szCs w:val="28"/>
          <w:lang w:val="en-US"/>
        </w:rPr>
        <w:t xml:space="preserve"> they should be in normal text</w:t>
      </w:r>
      <w:r w:rsidRPr="6FF46447" w:rsidR="64B712F2">
        <w:rPr>
          <w:noProof w:val="0"/>
          <w:sz w:val="28"/>
          <w:szCs w:val="28"/>
          <w:lang w:val="en-US"/>
        </w:rPr>
        <w:t>.</w:t>
      </w:r>
    </w:p>
    <w:p w:rsidR="11BA8E59" w:rsidP="6FF46447" w:rsidRDefault="11BA8E59" w14:paraId="134363D4" w14:textId="2E5584E4">
      <w:pPr/>
      <w:r>
        <w:br w:type="page"/>
      </w:r>
    </w:p>
    <w:p w:rsidR="11BA8E59" w:rsidP="6FF46447" w:rsidRDefault="11BA8E59" w14:paraId="3F2D4564" w14:textId="4B869D6F">
      <w:pPr>
        <w:pStyle w:val="Heading1"/>
        <w:jc w:val="center"/>
        <w:rPr>
          <w:rFonts w:ascii="Calibri Light" w:hAnsi="Calibri Light" w:eastAsia="" w:cs=""/>
          <w:b w:val="1"/>
          <w:bCs w:val="1"/>
          <w:noProof w:val="0"/>
          <w:color w:val="auto"/>
          <w:sz w:val="32"/>
          <w:szCs w:val="32"/>
          <w:lang w:val="en-US"/>
        </w:rPr>
      </w:pPr>
      <w:r w:rsidRPr="6FF46447" w:rsidR="11BA8E59">
        <w:rPr>
          <w:b w:val="1"/>
          <w:bCs w:val="1"/>
          <w:noProof w:val="0"/>
          <w:color w:val="auto"/>
          <w:lang w:val="en-US"/>
        </w:rPr>
        <w:t xml:space="preserve">Quoting the passage with </w:t>
      </w:r>
      <w:r w:rsidRPr="6FF46447" w:rsidR="1B38D7A7">
        <w:rPr>
          <w:b w:val="1"/>
          <w:bCs w:val="1"/>
          <w:noProof w:val="0"/>
          <w:color w:val="auto"/>
          <w:lang w:val="en-US"/>
        </w:rPr>
        <w:t xml:space="preserve">an </w:t>
      </w:r>
      <w:r w:rsidRPr="6FF46447" w:rsidR="11BA8E59">
        <w:rPr>
          <w:b w:val="1"/>
          <w:bCs w:val="1"/>
          <w:noProof w:val="0"/>
          <w:color w:val="auto"/>
          <w:lang w:val="en-US"/>
        </w:rPr>
        <w:t>APA style citation</w:t>
      </w:r>
    </w:p>
    <w:p w:rsidR="7FE6175A" w:rsidP="6FF46447" w:rsidRDefault="7FE6175A" w14:paraId="2BC4ED53" w14:textId="21EAF785">
      <w:pPr>
        <w:spacing w:after="160" w:line="259" w:lineRule="auto"/>
        <w:ind w:left="720" w:hanging="720"/>
        <w:rPr>
          <w:rFonts w:ascii="Calibri" w:hAnsi="Calibri" w:eastAsia="Calibri" w:cs="Calibri"/>
          <w:b w:val="0"/>
          <w:bCs w:val="0"/>
          <w:i w:val="0"/>
          <w:iCs w:val="0"/>
          <w:caps w:val="0"/>
          <w:smallCaps w:val="0"/>
          <w:noProof w:val="0"/>
          <w:color w:val="000000" w:themeColor="text1" w:themeTint="FF" w:themeShade="FF"/>
          <w:sz w:val="28"/>
          <w:szCs w:val="28"/>
          <w:lang w:val="en-US"/>
        </w:rPr>
      </w:pPr>
      <w:r w:rsidRPr="6FF46447" w:rsidR="7FE6175A">
        <w:rPr>
          <w:rFonts w:ascii="Calibri" w:hAnsi="Calibri" w:eastAsia="Calibri" w:cs="Calibri"/>
          <w:b w:val="0"/>
          <w:bCs w:val="0"/>
          <w:i w:val="0"/>
          <w:iCs w:val="0"/>
          <w:caps w:val="0"/>
          <w:smallCaps w:val="0"/>
          <w:noProof w:val="0"/>
          <w:color w:val="000000" w:themeColor="text1" w:themeTint="FF" w:themeShade="FF"/>
          <w:sz w:val="28"/>
          <w:szCs w:val="28"/>
          <w:lang w:val="en-US"/>
        </w:rPr>
        <w:t>Eco, U. (2015).</w:t>
      </w:r>
      <w:r w:rsidRPr="6FF46447" w:rsidR="40C62FE6">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FF46447" w:rsidR="7FE6175A">
        <w:rPr>
          <w:rFonts w:ascii="Calibri" w:hAnsi="Calibri" w:eastAsia="Calibri" w:cs="Calibri"/>
          <w:b w:val="0"/>
          <w:bCs w:val="0"/>
          <w:i w:val="1"/>
          <w:iCs w:val="1"/>
          <w:caps w:val="0"/>
          <w:smallCaps w:val="0"/>
          <w:noProof w:val="0"/>
          <w:color w:val="000000" w:themeColor="text1" w:themeTint="FF" w:themeShade="FF"/>
          <w:sz w:val="28"/>
          <w:szCs w:val="28"/>
          <w:lang w:val="en-US"/>
        </w:rPr>
        <w:t xml:space="preserve">How to Write a </w:t>
      </w:r>
      <w:proofErr w:type="gramStart"/>
      <w:r w:rsidRPr="6FF46447" w:rsidR="7FE6175A">
        <w:rPr>
          <w:rFonts w:ascii="Calibri" w:hAnsi="Calibri" w:eastAsia="Calibri" w:cs="Calibri"/>
          <w:b w:val="0"/>
          <w:bCs w:val="0"/>
          <w:i w:val="1"/>
          <w:iCs w:val="1"/>
          <w:caps w:val="0"/>
          <w:smallCaps w:val="0"/>
          <w:noProof w:val="0"/>
          <w:color w:val="000000" w:themeColor="text1" w:themeTint="FF" w:themeShade="FF"/>
          <w:sz w:val="28"/>
          <w:szCs w:val="28"/>
          <w:lang w:val="en-US"/>
        </w:rPr>
        <w:t>Thesis</w:t>
      </w:r>
      <w:proofErr w:type="gramEnd"/>
      <w:r w:rsidRPr="6FF46447" w:rsidR="7FE6175A">
        <w:rPr>
          <w:rFonts w:ascii="Calibri" w:hAnsi="Calibri" w:eastAsia="Calibri" w:cs="Calibri"/>
          <w:b w:val="0"/>
          <w:bCs w:val="0"/>
          <w:i w:val="1"/>
          <w:iCs w:val="1"/>
          <w:caps w:val="0"/>
          <w:smallCaps w:val="0"/>
          <w:noProof w:val="0"/>
          <w:color w:val="000000" w:themeColor="text1" w:themeTint="FF" w:themeShade="FF"/>
          <w:sz w:val="28"/>
          <w:szCs w:val="28"/>
          <w:lang w:val="en-US"/>
        </w:rPr>
        <w:t xml:space="preserve">. </w:t>
      </w:r>
      <w:r w:rsidRPr="6FF46447" w:rsidR="7FE6175A">
        <w:rPr>
          <w:rFonts w:ascii="Calibri" w:hAnsi="Calibri" w:eastAsia="Calibri" w:cs="Calibri"/>
          <w:b w:val="0"/>
          <w:bCs w:val="0"/>
          <w:i w:val="0"/>
          <w:iCs w:val="0"/>
          <w:caps w:val="0"/>
          <w:smallCaps w:val="0"/>
          <w:noProof w:val="0"/>
          <w:color w:val="000000" w:themeColor="text1" w:themeTint="FF" w:themeShade="FF"/>
          <w:sz w:val="28"/>
          <w:szCs w:val="28"/>
          <w:lang w:val="en-US"/>
        </w:rPr>
        <w:t xml:space="preserve">(C. </w:t>
      </w:r>
      <w:proofErr w:type="spellStart"/>
      <w:r w:rsidRPr="6FF46447" w:rsidR="7FE6175A">
        <w:rPr>
          <w:rFonts w:ascii="Calibri" w:hAnsi="Calibri" w:eastAsia="Calibri" w:cs="Calibri"/>
          <w:b w:val="0"/>
          <w:bCs w:val="0"/>
          <w:i w:val="0"/>
          <w:iCs w:val="0"/>
          <w:caps w:val="0"/>
          <w:smallCaps w:val="0"/>
          <w:noProof w:val="0"/>
          <w:color w:val="000000" w:themeColor="text1" w:themeTint="FF" w:themeShade="FF"/>
          <w:sz w:val="28"/>
          <w:szCs w:val="28"/>
          <w:lang w:val="en-US"/>
        </w:rPr>
        <w:t>Mongiat</w:t>
      </w:r>
      <w:proofErr w:type="spellEnd"/>
      <w:r w:rsidRPr="6FF46447" w:rsidR="7FE6175A">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Farina &amp; G. Farina, Trans.) MIT Press.</w:t>
      </w:r>
    </w:p>
    <w:p w:rsidR="11BA8E59" w:rsidP="6FF46447" w:rsidRDefault="11BA8E59" w14:paraId="3441577C" w14:textId="1D4DA373">
      <w:pPr>
        <w:pStyle w:val="Normal"/>
        <w:rPr>
          <w:noProof w:val="0"/>
          <w:sz w:val="28"/>
          <w:szCs w:val="28"/>
          <w:lang w:val="en-US"/>
        </w:rPr>
      </w:pPr>
      <w:r w:rsidRPr="6FF46447" w:rsidR="11BA8E59">
        <w:rPr>
          <w:noProof w:val="0"/>
          <w:sz w:val="28"/>
          <w:szCs w:val="28"/>
          <w:lang w:val="en-US"/>
        </w:rPr>
        <w:t xml:space="preserve">Using a source well is an </w:t>
      </w:r>
      <w:r w:rsidRPr="6FF46447" w:rsidR="11BA8E59">
        <w:rPr>
          <w:noProof w:val="0"/>
          <w:sz w:val="28"/>
          <w:szCs w:val="28"/>
          <w:lang w:val="en-US"/>
        </w:rPr>
        <w:t>art and</w:t>
      </w:r>
      <w:r w:rsidRPr="6FF46447" w:rsidR="11BA8E59">
        <w:rPr>
          <w:noProof w:val="0"/>
          <w:sz w:val="28"/>
          <w:szCs w:val="28"/>
          <w:lang w:val="en-US"/>
        </w:rPr>
        <w:t xml:space="preserve"> </w:t>
      </w:r>
      <w:r w:rsidRPr="6FF46447" w:rsidR="002D7F42">
        <w:rPr>
          <w:noProof w:val="0"/>
          <w:sz w:val="28"/>
          <w:szCs w:val="28"/>
          <w:lang w:val="en-US"/>
        </w:rPr>
        <w:t xml:space="preserve">it </w:t>
      </w:r>
      <w:r w:rsidRPr="6FF46447" w:rsidR="11BA8E59">
        <w:rPr>
          <w:noProof w:val="0"/>
          <w:sz w:val="28"/>
          <w:szCs w:val="28"/>
          <w:lang w:val="en-US"/>
        </w:rPr>
        <w:t xml:space="preserve">begins with strong research. </w:t>
      </w:r>
      <w:r w:rsidRPr="6FF46447" w:rsidR="7F573901">
        <w:rPr>
          <w:noProof w:val="0"/>
          <w:sz w:val="28"/>
          <w:szCs w:val="28"/>
          <w:lang w:val="en-US"/>
        </w:rPr>
        <w:t>*</w:t>
      </w:r>
      <w:r w:rsidRPr="6FF46447" w:rsidR="11BA8E59">
        <w:rPr>
          <w:b w:val="1"/>
          <w:bCs w:val="1"/>
          <w:noProof w:val="0"/>
          <w:sz w:val="28"/>
          <w:szCs w:val="28"/>
          <w:lang w:val="en-US"/>
        </w:rPr>
        <w:t>As the translators of Umberto Eco’s manual remark, “Today’s students carry access to boundless information that Eco’s students could not have begun to fathom, but Eco’s students owned every word they carried” (2015, p</w:t>
      </w:r>
      <w:r w:rsidRPr="6FF46447" w:rsidR="79582033">
        <w:rPr>
          <w:b w:val="1"/>
          <w:bCs w:val="1"/>
          <w:noProof w:val="0"/>
          <w:sz w:val="28"/>
          <w:szCs w:val="28"/>
          <w:lang w:val="en-US"/>
        </w:rPr>
        <w:t>p</w:t>
      </w:r>
      <w:r w:rsidRPr="6FF46447" w:rsidR="11BA8E59">
        <w:rPr>
          <w:b w:val="1"/>
          <w:bCs w:val="1"/>
          <w:noProof w:val="0"/>
          <w:sz w:val="28"/>
          <w:szCs w:val="28"/>
          <w:lang w:val="en-US"/>
        </w:rPr>
        <w:t>. xvii-xviii</w:t>
      </w:r>
      <w:r w:rsidRPr="6FF46447" w:rsidR="11BA8E59">
        <w:rPr>
          <w:b w:val="1"/>
          <w:bCs w:val="1"/>
          <w:noProof w:val="0"/>
          <w:sz w:val="28"/>
          <w:szCs w:val="28"/>
          <w:lang w:val="en-US"/>
        </w:rPr>
        <w:t>).</w:t>
      </w:r>
      <w:r w:rsidRPr="6FF46447" w:rsidR="2ED5B1CE">
        <w:rPr>
          <w:b w:val="1"/>
          <w:bCs w:val="1"/>
          <w:noProof w:val="0"/>
          <w:sz w:val="28"/>
          <w:szCs w:val="28"/>
          <w:lang w:val="en-US"/>
        </w:rPr>
        <w:t>*</w:t>
      </w:r>
      <w:r w:rsidRPr="6FF46447" w:rsidR="6BC814DC">
        <w:rPr>
          <w:b w:val="1"/>
          <w:bCs w:val="1"/>
          <w:noProof w:val="0"/>
          <w:sz w:val="28"/>
          <w:szCs w:val="28"/>
          <w:lang w:val="en-US"/>
        </w:rPr>
        <w:t xml:space="preserve"> </w:t>
      </w:r>
      <w:r w:rsidRPr="6FF46447" w:rsidR="11BA8E59">
        <w:rPr>
          <w:noProof w:val="0"/>
          <w:sz w:val="28"/>
          <w:szCs w:val="28"/>
          <w:lang w:val="en-US"/>
        </w:rPr>
        <w:t>Understanding</w:t>
      </w:r>
      <w:r w:rsidRPr="6FF46447" w:rsidR="38A80725">
        <w:rPr>
          <w:noProof w:val="0"/>
          <w:sz w:val="28"/>
          <w:szCs w:val="28"/>
          <w:lang w:val="en-US"/>
        </w:rPr>
        <w:t xml:space="preserve"> </w:t>
      </w:r>
      <w:r w:rsidRPr="6FF46447" w:rsidR="11BA8E59">
        <w:rPr>
          <w:noProof w:val="0"/>
          <w:sz w:val="28"/>
          <w:szCs w:val="28"/>
          <w:lang w:val="en-US"/>
        </w:rPr>
        <w:t>the</w:t>
      </w:r>
      <w:r w:rsidRPr="6FF46447" w:rsidR="4DC3F9F3">
        <w:rPr>
          <w:noProof w:val="0"/>
          <w:sz w:val="28"/>
          <w:szCs w:val="28"/>
          <w:lang w:val="en-US"/>
        </w:rPr>
        <w:t xml:space="preserve"> </w:t>
      </w:r>
      <w:r w:rsidRPr="6FF46447" w:rsidR="11BA8E59">
        <w:rPr>
          <w:noProof w:val="0"/>
          <w:sz w:val="28"/>
          <w:szCs w:val="28"/>
          <w:lang w:val="en-US"/>
        </w:rPr>
        <w:t>bibliographic details of a source is essential to using it effectively.</w:t>
      </w:r>
    </w:p>
    <w:p w:rsidR="11BA8E59" w:rsidP="6FF46447" w:rsidRDefault="11BA8E59" w14:paraId="1DBFEBAC" w14:textId="0000610D">
      <w:pPr>
        <w:pStyle w:val="Heading1"/>
        <w:jc w:val="center"/>
        <w:rPr>
          <w:rFonts w:ascii="Calibri Light" w:hAnsi="Calibri Light" w:eastAsia="" w:cs=""/>
          <w:b w:val="1"/>
          <w:bCs w:val="1"/>
          <w:noProof w:val="0"/>
          <w:color w:val="auto"/>
          <w:sz w:val="32"/>
          <w:szCs w:val="32"/>
          <w:lang w:val="en-US"/>
        </w:rPr>
      </w:pPr>
      <w:r w:rsidRPr="6FF46447" w:rsidR="11BA8E59">
        <w:rPr>
          <w:b w:val="1"/>
          <w:bCs w:val="1"/>
          <w:noProof w:val="0"/>
          <w:color w:val="auto"/>
          <w:lang w:val="en-US"/>
        </w:rPr>
        <w:t xml:space="preserve">Paraphrasing the passage with </w:t>
      </w:r>
      <w:r w:rsidRPr="6FF46447" w:rsidR="17FE6FE8">
        <w:rPr>
          <w:b w:val="1"/>
          <w:bCs w:val="1"/>
          <w:noProof w:val="0"/>
          <w:color w:val="auto"/>
          <w:lang w:val="en-US"/>
        </w:rPr>
        <w:t xml:space="preserve">an </w:t>
      </w:r>
      <w:r w:rsidRPr="6FF46447" w:rsidR="11BA8E59">
        <w:rPr>
          <w:b w:val="1"/>
          <w:bCs w:val="1"/>
          <w:noProof w:val="0"/>
          <w:color w:val="auto"/>
          <w:lang w:val="en-US"/>
        </w:rPr>
        <w:t>ASA style citation</w:t>
      </w:r>
    </w:p>
    <w:p w:rsidR="382665A9" w:rsidP="6FF46447" w:rsidRDefault="382665A9" w14:paraId="63BA1964" w14:textId="11D0F04E">
      <w:pPr>
        <w:pStyle w:val="Normal"/>
        <w:ind w:left="720" w:hanging="720"/>
        <w:rPr>
          <w:rFonts w:ascii="Calibri" w:hAnsi="Calibri" w:eastAsia="Calibri" w:cs="Calibri"/>
          <w:b w:val="0"/>
          <w:bCs w:val="0"/>
          <w:i w:val="0"/>
          <w:iCs w:val="0"/>
          <w:caps w:val="0"/>
          <w:smallCaps w:val="0"/>
          <w:noProof w:val="0"/>
          <w:color w:val="000000" w:themeColor="text1" w:themeTint="FF" w:themeShade="FF"/>
          <w:sz w:val="28"/>
          <w:szCs w:val="28"/>
          <w:lang w:val="en-US"/>
        </w:rPr>
      </w:pPr>
      <w:r w:rsidRPr="6FF46447" w:rsidR="382665A9">
        <w:rPr>
          <w:noProof w:val="0"/>
          <w:sz w:val="28"/>
          <w:szCs w:val="28"/>
          <w:lang w:val="en-US"/>
        </w:rPr>
        <w:t xml:space="preserve">Eco, Umberto. 2015. </w:t>
      </w:r>
      <w:r w:rsidRPr="6FF46447" w:rsidR="382665A9">
        <w:rPr>
          <w:i w:val="1"/>
          <w:iCs w:val="1"/>
          <w:noProof w:val="0"/>
          <w:sz w:val="28"/>
          <w:szCs w:val="28"/>
          <w:lang w:val="en-US"/>
        </w:rPr>
        <w:t xml:space="preserve">How to Write a </w:t>
      </w:r>
      <w:proofErr w:type="gramStart"/>
      <w:r w:rsidRPr="6FF46447" w:rsidR="382665A9">
        <w:rPr>
          <w:i w:val="1"/>
          <w:iCs w:val="1"/>
          <w:noProof w:val="0"/>
          <w:sz w:val="28"/>
          <w:szCs w:val="28"/>
          <w:lang w:val="en-US"/>
        </w:rPr>
        <w:t>Thesis</w:t>
      </w:r>
      <w:proofErr w:type="gramEnd"/>
      <w:r w:rsidRPr="6FF46447" w:rsidR="382665A9">
        <w:rPr>
          <w:i w:val="1"/>
          <w:iCs w:val="1"/>
          <w:noProof w:val="0"/>
          <w:sz w:val="28"/>
          <w:szCs w:val="28"/>
          <w:lang w:val="en-US"/>
        </w:rPr>
        <w:t>.</w:t>
      </w:r>
      <w:r w:rsidRPr="6FF46447" w:rsidR="382665A9">
        <w:rPr>
          <w:noProof w:val="0"/>
          <w:sz w:val="28"/>
          <w:szCs w:val="28"/>
          <w:lang w:val="en-US"/>
        </w:rPr>
        <w:t xml:space="preserve"> Translated by C. </w:t>
      </w:r>
      <w:proofErr w:type="spellStart"/>
      <w:r w:rsidRPr="6FF46447" w:rsidR="382665A9">
        <w:rPr>
          <w:noProof w:val="0"/>
          <w:sz w:val="28"/>
          <w:szCs w:val="28"/>
          <w:lang w:val="en-US"/>
        </w:rPr>
        <w:t>Mongiat</w:t>
      </w:r>
      <w:proofErr w:type="spellEnd"/>
      <w:r w:rsidRPr="6FF46447" w:rsidR="382665A9">
        <w:rPr>
          <w:noProof w:val="0"/>
          <w:sz w:val="28"/>
          <w:szCs w:val="28"/>
          <w:lang w:val="en-US"/>
        </w:rPr>
        <w:t xml:space="preserve"> Farina &amp; G. Farina. Cambridge, MA: MIT Press.</w:t>
      </w:r>
    </w:p>
    <w:p w:rsidR="11BA8E59" w:rsidP="6FF46447" w:rsidRDefault="11BA8E59" w14:paraId="2B3AC078" w14:textId="6F2A0B3C">
      <w:pPr>
        <w:pStyle w:val="Normal"/>
        <w:rPr>
          <w:noProof w:val="0"/>
          <w:sz w:val="28"/>
          <w:szCs w:val="28"/>
          <w:lang w:val="en-US"/>
        </w:rPr>
      </w:pPr>
      <w:r w:rsidRPr="6FF46447" w:rsidR="11BA8E59">
        <w:rPr>
          <w:noProof w:val="0"/>
          <w:sz w:val="28"/>
          <w:szCs w:val="28"/>
          <w:lang w:val="en-US"/>
        </w:rPr>
        <w:t xml:space="preserve">Using a source well is an </w:t>
      </w:r>
      <w:r w:rsidRPr="6FF46447" w:rsidR="11BA8E59">
        <w:rPr>
          <w:noProof w:val="0"/>
          <w:sz w:val="28"/>
          <w:szCs w:val="28"/>
          <w:lang w:val="en-US"/>
        </w:rPr>
        <w:t>art and</w:t>
      </w:r>
      <w:r w:rsidRPr="6FF46447" w:rsidR="11BA8E59">
        <w:rPr>
          <w:noProof w:val="0"/>
          <w:sz w:val="28"/>
          <w:szCs w:val="28"/>
          <w:lang w:val="en-US"/>
        </w:rPr>
        <w:t xml:space="preserve"> begins with strong </w:t>
      </w:r>
      <w:r w:rsidRPr="6FF46447" w:rsidR="11BA8E59">
        <w:rPr>
          <w:noProof w:val="0"/>
          <w:sz w:val="28"/>
          <w:szCs w:val="28"/>
          <w:lang w:val="en-US"/>
        </w:rPr>
        <w:t>research.</w:t>
      </w:r>
      <w:r w:rsidRPr="6FF46447" w:rsidR="634ED954">
        <w:rPr>
          <w:noProof w:val="0"/>
          <w:sz w:val="28"/>
          <w:szCs w:val="28"/>
          <w:lang w:val="en-US"/>
        </w:rPr>
        <w:t xml:space="preserve"> </w:t>
      </w:r>
      <w:r w:rsidRPr="6FF46447" w:rsidR="61E0C4B2">
        <w:rPr>
          <w:noProof w:val="0"/>
          <w:sz w:val="28"/>
          <w:szCs w:val="28"/>
          <w:lang w:val="en-US"/>
        </w:rPr>
        <w:t>*</w:t>
      </w:r>
      <w:r w:rsidRPr="6FF46447" w:rsidR="11BA8E59">
        <w:rPr>
          <w:b w:val="1"/>
          <w:bCs w:val="1"/>
          <w:noProof w:val="0"/>
          <w:sz w:val="28"/>
          <w:szCs w:val="28"/>
          <w:lang w:val="en-US"/>
        </w:rPr>
        <w:t xml:space="preserve">Students can </w:t>
      </w:r>
      <w:r w:rsidRPr="6FF46447" w:rsidR="731DE9E5">
        <w:rPr>
          <w:b w:val="1"/>
          <w:bCs w:val="1"/>
          <w:noProof w:val="0"/>
          <w:sz w:val="28"/>
          <w:szCs w:val="28"/>
          <w:lang w:val="en-US"/>
        </w:rPr>
        <w:t>now have</w:t>
      </w:r>
      <w:r w:rsidRPr="6FF46447" w:rsidR="1E641E81">
        <w:rPr>
          <w:b w:val="1"/>
          <w:bCs w:val="1"/>
          <w:noProof w:val="0"/>
          <w:sz w:val="28"/>
          <w:szCs w:val="28"/>
          <w:lang w:val="en-US"/>
        </w:rPr>
        <w:t xml:space="preserve"> </w:t>
      </w:r>
      <w:r w:rsidRPr="6FF46447" w:rsidR="731DE9E5">
        <w:rPr>
          <w:b w:val="1"/>
          <w:bCs w:val="1"/>
          <w:noProof w:val="0"/>
          <w:sz w:val="28"/>
          <w:szCs w:val="28"/>
          <w:lang w:val="en-US"/>
        </w:rPr>
        <w:t xml:space="preserve">almost immediate </w:t>
      </w:r>
      <w:r w:rsidRPr="6FF46447" w:rsidR="11BA8E59">
        <w:rPr>
          <w:b w:val="1"/>
          <w:bCs w:val="1"/>
          <w:noProof w:val="0"/>
          <w:sz w:val="28"/>
          <w:szCs w:val="28"/>
          <w:lang w:val="en-US"/>
        </w:rPr>
        <w:t xml:space="preserve">access </w:t>
      </w:r>
      <w:r w:rsidRPr="6FF46447" w:rsidR="243A2688">
        <w:rPr>
          <w:b w:val="1"/>
          <w:bCs w:val="1"/>
          <w:noProof w:val="0"/>
          <w:sz w:val="28"/>
          <w:szCs w:val="28"/>
          <w:lang w:val="en-US"/>
        </w:rPr>
        <w:t xml:space="preserve">to </w:t>
      </w:r>
      <w:r w:rsidRPr="6FF46447" w:rsidR="11BA8E59">
        <w:rPr>
          <w:b w:val="1"/>
          <w:bCs w:val="1"/>
          <w:noProof w:val="0"/>
          <w:sz w:val="28"/>
          <w:szCs w:val="28"/>
          <w:lang w:val="en-US"/>
        </w:rPr>
        <w:t>any source from anywhere</w:t>
      </w:r>
      <w:r w:rsidRPr="6FF46447" w:rsidR="500D7E40">
        <w:rPr>
          <w:b w:val="1"/>
          <w:bCs w:val="1"/>
          <w:noProof w:val="0"/>
          <w:sz w:val="28"/>
          <w:szCs w:val="28"/>
          <w:lang w:val="en-US"/>
        </w:rPr>
        <w:t xml:space="preserve"> in the world</w:t>
      </w:r>
      <w:r w:rsidRPr="6FF46447" w:rsidR="2FD55C5A">
        <w:rPr>
          <w:b w:val="1"/>
          <w:bCs w:val="1"/>
          <w:noProof w:val="0"/>
          <w:sz w:val="28"/>
          <w:szCs w:val="28"/>
          <w:lang w:val="en-US"/>
        </w:rPr>
        <w:t xml:space="preserve">, </w:t>
      </w:r>
      <w:r w:rsidRPr="6FF46447" w:rsidR="11BA8E59">
        <w:rPr>
          <w:b w:val="1"/>
          <w:bCs w:val="1"/>
          <w:noProof w:val="0"/>
          <w:sz w:val="28"/>
          <w:szCs w:val="28"/>
          <w:lang w:val="en-US"/>
        </w:rPr>
        <w:t>but it is equally easy to lose a sense of where ideas came from and how they relate to each other. Researchers who had to carefully write out entries before the era of citation machines had a much deeper sense of their nature (Eco 2015: xvii-xviii</w:t>
      </w:r>
      <w:r w:rsidRPr="6FF46447" w:rsidR="11BA8E59">
        <w:rPr>
          <w:b w:val="1"/>
          <w:bCs w:val="1"/>
          <w:noProof w:val="0"/>
          <w:sz w:val="28"/>
          <w:szCs w:val="28"/>
          <w:lang w:val="en-US"/>
        </w:rPr>
        <w:t>).</w:t>
      </w:r>
      <w:r w:rsidRPr="6FF46447" w:rsidR="6AC5E911">
        <w:rPr>
          <w:b w:val="1"/>
          <w:bCs w:val="1"/>
          <w:noProof w:val="0"/>
          <w:sz w:val="28"/>
          <w:szCs w:val="28"/>
          <w:lang w:val="en-US"/>
        </w:rPr>
        <w:t>*</w:t>
      </w:r>
      <w:r w:rsidRPr="6FF46447" w:rsidR="11BA8E59">
        <w:rPr>
          <w:noProof w:val="0"/>
          <w:sz w:val="28"/>
          <w:szCs w:val="28"/>
          <w:lang w:val="en-US"/>
        </w:rPr>
        <w:t xml:space="preserve"> Understanding the bibliographic details of a source is essential to using it effectively.</w:t>
      </w:r>
    </w:p>
    <w:p w:rsidR="11BA8E59" w:rsidP="6FF46447" w:rsidRDefault="11BA8E59" w14:paraId="39A4C7AE" w14:textId="6D70FC00">
      <w:pPr>
        <w:pStyle w:val="Heading1"/>
        <w:jc w:val="center"/>
        <w:rPr>
          <w:rFonts w:ascii="Calibri Light" w:hAnsi="Calibri Light" w:eastAsia="" w:cs=""/>
          <w:b w:val="1"/>
          <w:bCs w:val="1"/>
          <w:noProof w:val="0"/>
          <w:color w:val="auto"/>
          <w:sz w:val="32"/>
          <w:szCs w:val="32"/>
          <w:lang w:val="en-US"/>
        </w:rPr>
      </w:pPr>
      <w:r w:rsidRPr="6FF46447" w:rsidR="11BA8E59">
        <w:rPr>
          <w:b w:val="1"/>
          <w:bCs w:val="1"/>
          <w:noProof w:val="0"/>
          <w:color w:val="auto"/>
          <w:lang w:val="en-US"/>
        </w:rPr>
        <w:t xml:space="preserve">Summarizing the passage with </w:t>
      </w:r>
      <w:r w:rsidRPr="6FF46447" w:rsidR="098F78F7">
        <w:rPr>
          <w:b w:val="1"/>
          <w:bCs w:val="1"/>
          <w:noProof w:val="0"/>
          <w:color w:val="auto"/>
          <w:lang w:val="en-US"/>
        </w:rPr>
        <w:t xml:space="preserve">an </w:t>
      </w:r>
      <w:r w:rsidRPr="6FF46447" w:rsidR="11BA8E59">
        <w:rPr>
          <w:b w:val="1"/>
          <w:bCs w:val="1"/>
          <w:noProof w:val="0"/>
          <w:color w:val="auto"/>
          <w:lang w:val="en-US"/>
        </w:rPr>
        <w:t>MLA style citation</w:t>
      </w:r>
    </w:p>
    <w:p w:rsidR="2446050A" w:rsidP="6FF46447" w:rsidRDefault="2446050A" w14:paraId="6D54ACFA" w14:textId="43B2864A">
      <w:pPr>
        <w:pStyle w:val="Normal"/>
        <w:ind w:left="720" w:hanging="720"/>
        <w:rPr>
          <w:noProof w:val="0"/>
          <w:sz w:val="28"/>
          <w:szCs w:val="28"/>
          <w:lang w:val="en-US"/>
        </w:rPr>
      </w:pPr>
      <w:r w:rsidRPr="6FF46447" w:rsidR="2446050A">
        <w:rPr>
          <w:noProof w:val="0"/>
          <w:sz w:val="28"/>
          <w:szCs w:val="28"/>
          <w:lang w:val="en-US"/>
        </w:rPr>
        <w:t xml:space="preserve">Eco, Umberto. </w:t>
      </w:r>
      <w:r w:rsidRPr="6FF46447" w:rsidR="2446050A">
        <w:rPr>
          <w:i w:val="1"/>
          <w:iCs w:val="1"/>
          <w:noProof w:val="0"/>
          <w:sz w:val="28"/>
          <w:szCs w:val="28"/>
          <w:lang w:val="en-US"/>
        </w:rPr>
        <w:t xml:space="preserve">How to Write a </w:t>
      </w:r>
      <w:proofErr w:type="gramStart"/>
      <w:r w:rsidRPr="6FF46447" w:rsidR="2446050A">
        <w:rPr>
          <w:i w:val="1"/>
          <w:iCs w:val="1"/>
          <w:noProof w:val="0"/>
          <w:sz w:val="28"/>
          <w:szCs w:val="28"/>
          <w:lang w:val="en-US"/>
        </w:rPr>
        <w:t>Thesis</w:t>
      </w:r>
      <w:proofErr w:type="gramEnd"/>
      <w:r w:rsidRPr="6FF46447" w:rsidR="2446050A">
        <w:rPr>
          <w:noProof w:val="0"/>
          <w:sz w:val="28"/>
          <w:szCs w:val="28"/>
          <w:lang w:val="en-US"/>
        </w:rPr>
        <w:t xml:space="preserve">. Translated by Caterina </w:t>
      </w:r>
      <w:proofErr w:type="spellStart"/>
      <w:r w:rsidRPr="6FF46447" w:rsidR="2446050A">
        <w:rPr>
          <w:noProof w:val="0"/>
          <w:sz w:val="28"/>
          <w:szCs w:val="28"/>
          <w:lang w:val="en-US"/>
        </w:rPr>
        <w:t>Mongiat</w:t>
      </w:r>
      <w:proofErr w:type="spellEnd"/>
      <w:r w:rsidRPr="6FF46447" w:rsidR="2446050A">
        <w:rPr>
          <w:noProof w:val="0"/>
          <w:sz w:val="28"/>
          <w:szCs w:val="28"/>
          <w:lang w:val="en-US"/>
        </w:rPr>
        <w:t xml:space="preserve"> Farina and Geoff Farina, MIT Press, 2015.</w:t>
      </w:r>
    </w:p>
    <w:p w:rsidR="11BA8E59" w:rsidP="6FF46447" w:rsidRDefault="11BA8E59" w14:paraId="24602A8C" w14:textId="3D6EEDD8">
      <w:pPr>
        <w:pStyle w:val="Normal"/>
        <w:rPr>
          <w:noProof w:val="0"/>
          <w:sz w:val="28"/>
          <w:szCs w:val="28"/>
          <w:lang w:val="en-US"/>
        </w:rPr>
      </w:pPr>
      <w:r w:rsidRPr="6FF46447" w:rsidR="11BA8E59">
        <w:rPr>
          <w:noProof w:val="0"/>
          <w:sz w:val="28"/>
          <w:szCs w:val="28"/>
          <w:lang w:val="en-US"/>
        </w:rPr>
        <w:t xml:space="preserve">Using a source well is an </w:t>
      </w:r>
      <w:r w:rsidRPr="6FF46447" w:rsidR="11BA8E59">
        <w:rPr>
          <w:noProof w:val="0"/>
          <w:sz w:val="28"/>
          <w:szCs w:val="28"/>
          <w:lang w:val="en-US"/>
        </w:rPr>
        <w:t>art and</w:t>
      </w:r>
      <w:r w:rsidRPr="6FF46447" w:rsidR="11BA8E59">
        <w:rPr>
          <w:noProof w:val="0"/>
          <w:sz w:val="28"/>
          <w:szCs w:val="28"/>
          <w:lang w:val="en-US"/>
        </w:rPr>
        <w:t xml:space="preserve"> begins with strong research. </w:t>
      </w:r>
      <w:r w:rsidRPr="6FF46447" w:rsidR="0BF27D2A">
        <w:rPr>
          <w:noProof w:val="0"/>
          <w:sz w:val="28"/>
          <w:szCs w:val="28"/>
          <w:lang w:val="en-US"/>
        </w:rPr>
        <w:t>*</w:t>
      </w:r>
      <w:r w:rsidRPr="6FF46447" w:rsidR="11BA8E59">
        <w:rPr>
          <w:b w:val="1"/>
          <w:bCs w:val="1"/>
          <w:noProof w:val="0"/>
          <w:sz w:val="28"/>
          <w:szCs w:val="28"/>
          <w:lang w:val="en-US"/>
        </w:rPr>
        <w:t xml:space="preserve">The translators of Umberto Eco’s manual remark on the paradoxical relevance of research advice from the previous century. </w:t>
      </w:r>
      <w:r w:rsidRPr="6FF46447" w:rsidR="79938D33">
        <w:rPr>
          <w:b w:val="1"/>
          <w:bCs w:val="1"/>
          <w:noProof w:val="0"/>
          <w:sz w:val="28"/>
          <w:szCs w:val="28"/>
          <w:lang w:val="en-US"/>
        </w:rPr>
        <w:t>Students now have almost immediate access to any source from anywhere in the world,</w:t>
      </w:r>
      <w:r w:rsidRPr="6FF46447" w:rsidR="11BA8E59">
        <w:rPr>
          <w:b w:val="1"/>
          <w:bCs w:val="1"/>
          <w:noProof w:val="0"/>
          <w:sz w:val="28"/>
          <w:szCs w:val="28"/>
          <w:lang w:val="en-US"/>
        </w:rPr>
        <w:t xml:space="preserve"> but </w:t>
      </w:r>
      <w:r w:rsidRPr="6FF46447" w:rsidR="13FC2F91">
        <w:rPr>
          <w:b w:val="1"/>
          <w:bCs w:val="1"/>
          <w:noProof w:val="0"/>
          <w:sz w:val="28"/>
          <w:szCs w:val="28"/>
          <w:lang w:val="en-US"/>
        </w:rPr>
        <w:t xml:space="preserve">they </w:t>
      </w:r>
      <w:r w:rsidRPr="6FF46447" w:rsidR="11BA8E59">
        <w:rPr>
          <w:b w:val="1"/>
          <w:bCs w:val="1"/>
          <w:noProof w:val="0"/>
          <w:sz w:val="28"/>
          <w:szCs w:val="28"/>
          <w:lang w:val="en-US"/>
        </w:rPr>
        <w:t xml:space="preserve">can </w:t>
      </w:r>
      <w:r w:rsidRPr="6FF46447" w:rsidR="0E7C5217">
        <w:rPr>
          <w:b w:val="1"/>
          <w:bCs w:val="1"/>
          <w:noProof w:val="0"/>
          <w:sz w:val="28"/>
          <w:szCs w:val="28"/>
          <w:lang w:val="en-US"/>
        </w:rPr>
        <w:t xml:space="preserve">also </w:t>
      </w:r>
      <w:r w:rsidRPr="6FF46447" w:rsidR="11BA8E59">
        <w:rPr>
          <w:b w:val="1"/>
          <w:bCs w:val="1"/>
          <w:noProof w:val="0"/>
          <w:sz w:val="28"/>
          <w:szCs w:val="28"/>
          <w:lang w:val="en-US"/>
        </w:rPr>
        <w:t xml:space="preserve">lose a sense of where ideas came from and how they relate to each other. They emphasize how the systems set out in the book instill fundamental academic virtues and can aid in not only managing but also owning the process and the product of </w:t>
      </w:r>
      <w:r w:rsidRPr="6FF46447" w:rsidR="11BA8E59">
        <w:rPr>
          <w:b w:val="1"/>
          <w:bCs w:val="1"/>
          <w:noProof w:val="0"/>
          <w:sz w:val="28"/>
          <w:szCs w:val="28"/>
          <w:lang w:val="en-US"/>
        </w:rPr>
        <w:t>research.</w:t>
      </w:r>
      <w:r w:rsidRPr="6FF46447" w:rsidR="4756D1C6">
        <w:rPr>
          <w:b w:val="1"/>
          <w:bCs w:val="1"/>
          <w:noProof w:val="0"/>
          <w:sz w:val="28"/>
          <w:szCs w:val="28"/>
          <w:lang w:val="en-US"/>
        </w:rPr>
        <w:t>*</w:t>
      </w:r>
      <w:r w:rsidRPr="6FF46447" w:rsidR="11BA8E59">
        <w:rPr>
          <w:noProof w:val="0"/>
          <w:sz w:val="28"/>
          <w:szCs w:val="28"/>
          <w:lang w:val="en-US"/>
        </w:rPr>
        <w:t xml:space="preserve"> Understanding the bibliographic details of a source is essential to using it effectively.</w:t>
      </w:r>
    </w:p>
    <w:sectPr w:rsidRPr="00735CF5" w:rsidR="001F62A4">
      <w:footerReference w:type="default" r:id="rId9"/>
      <w:pgSz w:w="12240" w:h="15840" w:orient="portrait"/>
      <w:pgMar w:top="1080" w:right="1440" w:bottom="1080" w:left="1440" w:header="720" w:footer="720" w:gutter="0"/>
      <w:cols w:space="720"/>
      <w:docGrid w:linePitch="360"/>
      <w:headerReference w:type="default" r:id="Rb112ccc432ca4fe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F7ACF" w:rsidP="006A41B8" w:rsidRDefault="00AF7ACF" w14:paraId="72A3D3EC" wp14:textId="77777777">
      <w:pPr>
        <w:spacing w:after="0" w:line="240" w:lineRule="auto"/>
      </w:pPr>
      <w:r>
        <w:separator/>
      </w:r>
    </w:p>
  </w:endnote>
  <w:endnote w:type="continuationSeparator" w:id="0">
    <w:p xmlns:wp14="http://schemas.microsoft.com/office/word/2010/wordml" w:rsidR="00AF7ACF" w:rsidP="006A41B8" w:rsidRDefault="00AF7ACF"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41775"/>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rPr>
            <w:sz w:val="22"/>
            <w:szCs w:val="22"/>
          </w:rPr>
        </w:sdtEndPr>
        <w:sdtContent>
          <w:p xmlns:wp14="http://schemas.microsoft.com/office/word/2010/wordml" w:rsidR="0080584E" w:rsidP="54C15031" w:rsidRDefault="006C02D0" w14:paraId="3F053920" wp14:textId="110BE488">
            <w:pPr>
              <w:pStyle w:val="Normal"/>
              <w:rPr>
                <w:sz w:val="24"/>
                <w:szCs w:val="24"/>
              </w:rPr>
            </w:pPr>
            <w:r w:rsidRPr="54C15031" w:rsidR="54C15031">
              <w:rPr>
                <w:sz w:val="24"/>
                <w:szCs w:val="24"/>
              </w:rPr>
              <w:t>Metropolitan State University Writing Center</w:t>
            </w:r>
            <w:r w:rsidRPr="54C15031" w:rsidR="54C15031">
              <w:rPr>
                <w:sz w:val="24"/>
                <w:szCs w:val="24"/>
              </w:rPr>
              <w:t xml:space="preserve">                                                          </w:t>
            </w:r>
            <w:r w:rsidRPr="54C15031" w:rsidR="54C15031">
              <w:rPr>
                <w:sz w:val="24"/>
                <w:szCs w:val="24"/>
              </w:rPr>
              <w:t>P</w:t>
            </w:r>
            <w:r w:rsidRPr="54C15031" w:rsidR="54C15031">
              <w:rPr>
                <w:sz w:val="24"/>
                <w:szCs w:val="24"/>
              </w:rPr>
              <w:t xml:space="preserve">age </w:t>
            </w:r>
            <w:r w:rsidRPr="54C15031">
              <w:rPr>
                <w:b w:val="1"/>
                <w:bCs w:val="1"/>
                <w:noProof/>
                <w:sz w:val="24"/>
                <w:szCs w:val="24"/>
              </w:rPr>
              <w:fldChar w:fldCharType="begin"/>
            </w:r>
            <w:r w:rsidRPr="54C15031">
              <w:rPr>
                <w:rFonts w:ascii="Arial" w:hAnsi="Arial" w:cs="Arial"/>
                <w:b w:val="1"/>
                <w:bCs w:val="1"/>
              </w:rPr>
              <w:instrText xml:space="preserve"> PAGE </w:instrText>
            </w:r>
            <w:r w:rsidRPr="54C15031">
              <w:rPr>
                <w:rFonts w:ascii="Arial" w:hAnsi="Arial" w:cs="Arial"/>
                <w:b w:val="1"/>
                <w:bCs w:val="1"/>
              </w:rPr>
              <w:fldChar w:fldCharType="separate"/>
            </w:r>
            <w:r w:rsidRPr="54C15031" w:rsidR="54C15031">
              <w:rPr>
                <w:b w:val="1"/>
                <w:bCs w:val="1"/>
                <w:noProof/>
                <w:sz w:val="24"/>
                <w:szCs w:val="24"/>
              </w:rPr>
              <w:t>2</w:t>
            </w:r>
            <w:r w:rsidRPr="54C15031">
              <w:rPr>
                <w:b w:val="1"/>
                <w:bCs w:val="1"/>
                <w:noProof/>
                <w:sz w:val="24"/>
                <w:szCs w:val="24"/>
              </w:rPr>
              <w:fldChar w:fldCharType="end"/>
            </w:r>
            <w:r w:rsidRPr="54C15031" w:rsidR="54C15031">
              <w:rPr>
                <w:sz w:val="24"/>
                <w:szCs w:val="24"/>
              </w:rPr>
              <w:t xml:space="preserve"> of </w:t>
            </w:r>
            <w:r w:rsidRPr="54C15031">
              <w:rPr>
                <w:b w:val="1"/>
                <w:bCs w:val="1"/>
                <w:noProof/>
                <w:sz w:val="24"/>
                <w:szCs w:val="24"/>
              </w:rPr>
              <w:fldChar w:fldCharType="begin"/>
            </w:r>
            <w:r w:rsidRPr="54C15031">
              <w:rPr>
                <w:rFonts w:ascii="Arial" w:hAnsi="Arial" w:cs="Arial"/>
                <w:b w:val="1"/>
                <w:bCs w:val="1"/>
              </w:rPr>
              <w:instrText xml:space="preserve"> NUMPAGES  </w:instrText>
            </w:r>
            <w:r w:rsidRPr="54C15031">
              <w:rPr>
                <w:rFonts w:ascii="Arial" w:hAnsi="Arial" w:cs="Arial"/>
                <w:b w:val="1"/>
                <w:bCs w:val="1"/>
              </w:rPr>
              <w:fldChar w:fldCharType="separate"/>
            </w:r>
            <w:r w:rsidRPr="54C15031" w:rsidR="54C15031">
              <w:rPr>
                <w:b w:val="1"/>
                <w:bCs w:val="1"/>
                <w:noProof/>
                <w:sz w:val="24"/>
                <w:szCs w:val="24"/>
              </w:rPr>
              <w:t>2</w:t>
            </w:r>
            <w:r w:rsidRPr="54C15031">
              <w:rPr>
                <w:b w:val="1"/>
                <w:bCs w:val="1"/>
                <w:noProo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F7ACF" w:rsidP="006A41B8" w:rsidRDefault="00AF7ACF" w14:paraId="0E27B00A" wp14:textId="77777777">
      <w:pPr>
        <w:spacing w:after="0" w:line="240" w:lineRule="auto"/>
      </w:pPr>
      <w:r>
        <w:separator/>
      </w:r>
    </w:p>
  </w:footnote>
  <w:footnote w:type="continuationSeparator" w:id="0">
    <w:p xmlns:wp14="http://schemas.microsoft.com/office/word/2010/wordml" w:rsidR="00AF7ACF" w:rsidP="006A41B8" w:rsidRDefault="00AF7ACF" w14:paraId="60061E4C"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6240" w:type="dxa"/>
      <w:tblLayout w:type="fixed"/>
      <w:tblLook w:val="06A0" w:firstRow="1" w:lastRow="0" w:firstColumn="1" w:lastColumn="0" w:noHBand="1" w:noVBand="1"/>
    </w:tblPr>
    <w:tblGrid>
      <w:gridCol w:w="3120"/>
      <w:gridCol w:w="3120"/>
    </w:tblGrid>
    <w:tr w:rsidR="6F607A96" w:rsidTr="085FC585" w14:paraId="276EE8E1">
      <w:tc>
        <w:tcPr>
          <w:tcW w:w="3120" w:type="dxa"/>
          <w:tcMar/>
        </w:tcPr>
        <w:p w:rsidR="6F607A96" w:rsidP="6F607A96" w:rsidRDefault="6F607A96" w14:paraId="34B93D50" w14:textId="2E6DE0EE">
          <w:pPr>
            <w:pStyle w:val="Header"/>
            <w:bidi w:val="0"/>
            <w:jc w:val="center"/>
          </w:pPr>
        </w:p>
      </w:tc>
      <w:tc>
        <w:tcPr>
          <w:tcW w:w="3120" w:type="dxa"/>
          <w:tcMar/>
        </w:tcPr>
        <w:p w:rsidR="6F607A96" w:rsidP="6F607A96" w:rsidRDefault="6F607A96" w14:paraId="7CCBA504" w14:textId="301BC46B">
          <w:pPr>
            <w:pStyle w:val="Header"/>
            <w:bidi w:val="0"/>
            <w:ind w:right="-115"/>
            <w:jc w:val="right"/>
          </w:pPr>
        </w:p>
      </w:tc>
    </w:tr>
  </w:tbl>
  <w:p w:rsidR="6F607A96" w:rsidP="6F607A96" w:rsidRDefault="6F607A96" w14:paraId="25102BC2" w14:textId="4BBAC79E">
    <w:pPr>
      <w:pStyle w:val="Header"/>
      <w:bidi w:val="0"/>
    </w:pPr>
  </w:p>
</w:hdr>
</file>

<file path=word/intelligence2.xml><?xml version="1.0" encoding="utf-8"?>
<int2:intelligence xmlns:int2="http://schemas.microsoft.com/office/intelligence/2020/intelligence">
  <int2:observations>
    <int2:bookmark int2:bookmarkName="_Int_vDhWf5XI" int2:invalidationBookmarkName="" int2:hashCode="W0TLFZ4/t8RHFt" int2:id="SfVshKKe">
      <int2:state int2:type="WordDesignerDefaultAnnotation" int2:value="Rejected"/>
    </int2:bookmark>
    <int2:bookmark int2:bookmarkName="_Int_KoL0zGh4" int2:invalidationBookmarkName="" int2:hashCode="rgDGaU+azHhqpV" int2:id="0griiLi2">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7">
    <w:nsid w:val="adc9f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28f3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0b0cc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EC03AB"/>
    <w:multiLevelType w:val="hybridMultilevel"/>
    <w:tmpl w:val="C6B6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0C3E"/>
    <w:multiLevelType w:val="multilevel"/>
    <w:tmpl w:val="CC8CB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536D6A"/>
    <w:multiLevelType w:val="hybridMultilevel"/>
    <w:tmpl w:val="ABDCC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C4139F6"/>
    <w:multiLevelType w:val="hybridMultilevel"/>
    <w:tmpl w:val="A2588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9BA278F"/>
    <w:multiLevelType w:val="multilevel"/>
    <w:tmpl w:val="B9800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8">
    <w:abstractNumId w:val="7"/>
  </w:num>
  <w:num w:numId="7">
    <w:abstractNumId w:val="6"/>
  </w:num>
  <w:num w:numId="6">
    <w:abstractNumId w:val="5"/>
  </w:num>
  <w:num w:numId="1">
    <w:abstractNumId w:val="0"/>
  </w:num>
  <w:num w:numId="2">
    <w:abstractNumId w:val="3"/>
  </w:num>
  <w:num w:numId="3">
    <w:abstractNumId w:val="2"/>
  </w:num>
  <w:num w:numId="4">
    <w:abstractNumId w:val="1"/>
  </w:num>
  <w:num w:numId="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B8"/>
    <w:rsid w:val="00021CCB"/>
    <w:rsid w:val="00031CCB"/>
    <w:rsid w:val="0003692A"/>
    <w:rsid w:val="00061361"/>
    <w:rsid w:val="00071D00"/>
    <w:rsid w:val="00092429"/>
    <w:rsid w:val="0009667B"/>
    <w:rsid w:val="000B258C"/>
    <w:rsid w:val="000F7BBE"/>
    <w:rsid w:val="00105314"/>
    <w:rsid w:val="00106E6A"/>
    <w:rsid w:val="00116264"/>
    <w:rsid w:val="0012042A"/>
    <w:rsid w:val="00170F91"/>
    <w:rsid w:val="00181D3D"/>
    <w:rsid w:val="001A040E"/>
    <w:rsid w:val="001D7382"/>
    <w:rsid w:val="001F62A4"/>
    <w:rsid w:val="00224F9B"/>
    <w:rsid w:val="002D2DE7"/>
    <w:rsid w:val="002D7F42"/>
    <w:rsid w:val="002F1650"/>
    <w:rsid w:val="002F59AC"/>
    <w:rsid w:val="00302EF6"/>
    <w:rsid w:val="0030E020"/>
    <w:rsid w:val="003151AE"/>
    <w:rsid w:val="00332FD3"/>
    <w:rsid w:val="00335D67"/>
    <w:rsid w:val="00342DD5"/>
    <w:rsid w:val="003648E4"/>
    <w:rsid w:val="00365233"/>
    <w:rsid w:val="00387A7C"/>
    <w:rsid w:val="00393513"/>
    <w:rsid w:val="003A07A9"/>
    <w:rsid w:val="003A7C9F"/>
    <w:rsid w:val="003B7537"/>
    <w:rsid w:val="003D181A"/>
    <w:rsid w:val="003F6BE7"/>
    <w:rsid w:val="004310BB"/>
    <w:rsid w:val="004645FD"/>
    <w:rsid w:val="00466F5F"/>
    <w:rsid w:val="00472507"/>
    <w:rsid w:val="00473942"/>
    <w:rsid w:val="004A1142"/>
    <w:rsid w:val="004B63CE"/>
    <w:rsid w:val="004C007A"/>
    <w:rsid w:val="004D2E99"/>
    <w:rsid w:val="004F6717"/>
    <w:rsid w:val="005576C9"/>
    <w:rsid w:val="005A5645"/>
    <w:rsid w:val="005C0CCC"/>
    <w:rsid w:val="005E3A6F"/>
    <w:rsid w:val="005E51C7"/>
    <w:rsid w:val="00602A0D"/>
    <w:rsid w:val="00614331"/>
    <w:rsid w:val="00625D59"/>
    <w:rsid w:val="00651615"/>
    <w:rsid w:val="00657BD0"/>
    <w:rsid w:val="006942C2"/>
    <w:rsid w:val="006A0B66"/>
    <w:rsid w:val="006A41B8"/>
    <w:rsid w:val="006B767E"/>
    <w:rsid w:val="006B7EFB"/>
    <w:rsid w:val="006C02D0"/>
    <w:rsid w:val="006D486A"/>
    <w:rsid w:val="006F7682"/>
    <w:rsid w:val="0071177E"/>
    <w:rsid w:val="00721C91"/>
    <w:rsid w:val="00735CF5"/>
    <w:rsid w:val="00786FED"/>
    <w:rsid w:val="00787746"/>
    <w:rsid w:val="007A2A57"/>
    <w:rsid w:val="007D3D38"/>
    <w:rsid w:val="007F0CBD"/>
    <w:rsid w:val="0080453E"/>
    <w:rsid w:val="0080584E"/>
    <w:rsid w:val="008419BF"/>
    <w:rsid w:val="008477B7"/>
    <w:rsid w:val="00854474"/>
    <w:rsid w:val="00860FBB"/>
    <w:rsid w:val="008B4BD3"/>
    <w:rsid w:val="008C7250"/>
    <w:rsid w:val="008E0686"/>
    <w:rsid w:val="008E15C9"/>
    <w:rsid w:val="008F0B96"/>
    <w:rsid w:val="008F468B"/>
    <w:rsid w:val="009022F6"/>
    <w:rsid w:val="00907B41"/>
    <w:rsid w:val="0094235D"/>
    <w:rsid w:val="009471B2"/>
    <w:rsid w:val="00993A7D"/>
    <w:rsid w:val="009A2F2F"/>
    <w:rsid w:val="009A4634"/>
    <w:rsid w:val="009C22B4"/>
    <w:rsid w:val="009F7824"/>
    <w:rsid w:val="00A27A19"/>
    <w:rsid w:val="00A34775"/>
    <w:rsid w:val="00A61C43"/>
    <w:rsid w:val="00A7407A"/>
    <w:rsid w:val="00A91077"/>
    <w:rsid w:val="00AE1A2C"/>
    <w:rsid w:val="00AF0726"/>
    <w:rsid w:val="00AF7ACF"/>
    <w:rsid w:val="00B063A7"/>
    <w:rsid w:val="00B276B6"/>
    <w:rsid w:val="00B45F49"/>
    <w:rsid w:val="00B630F3"/>
    <w:rsid w:val="00B676B0"/>
    <w:rsid w:val="00B7265B"/>
    <w:rsid w:val="00B72C4F"/>
    <w:rsid w:val="00B73040"/>
    <w:rsid w:val="00B91950"/>
    <w:rsid w:val="00BB2961"/>
    <w:rsid w:val="00BD6701"/>
    <w:rsid w:val="00C15E2C"/>
    <w:rsid w:val="00C162BB"/>
    <w:rsid w:val="00C35EE6"/>
    <w:rsid w:val="00C51F08"/>
    <w:rsid w:val="00C54793"/>
    <w:rsid w:val="00C65B14"/>
    <w:rsid w:val="00C706D3"/>
    <w:rsid w:val="00CE4241"/>
    <w:rsid w:val="00D016E7"/>
    <w:rsid w:val="00D16B4B"/>
    <w:rsid w:val="00D724A8"/>
    <w:rsid w:val="00D746AE"/>
    <w:rsid w:val="00D875F0"/>
    <w:rsid w:val="00D931ED"/>
    <w:rsid w:val="00DB27B9"/>
    <w:rsid w:val="00DD4BB7"/>
    <w:rsid w:val="00DE19DE"/>
    <w:rsid w:val="00E17BD4"/>
    <w:rsid w:val="00E21759"/>
    <w:rsid w:val="00E26A74"/>
    <w:rsid w:val="00E30CF3"/>
    <w:rsid w:val="00E417DE"/>
    <w:rsid w:val="00E4391A"/>
    <w:rsid w:val="00E47219"/>
    <w:rsid w:val="00E641F0"/>
    <w:rsid w:val="00EA52D6"/>
    <w:rsid w:val="00EA62F6"/>
    <w:rsid w:val="00EA7311"/>
    <w:rsid w:val="00EC106E"/>
    <w:rsid w:val="00EC2F68"/>
    <w:rsid w:val="00EF1610"/>
    <w:rsid w:val="00EF4C57"/>
    <w:rsid w:val="00EF7507"/>
    <w:rsid w:val="00F240A3"/>
    <w:rsid w:val="00F7087C"/>
    <w:rsid w:val="00F820CD"/>
    <w:rsid w:val="00FB097C"/>
    <w:rsid w:val="00FB1E8C"/>
    <w:rsid w:val="00FB5809"/>
    <w:rsid w:val="00FC1495"/>
    <w:rsid w:val="00FD0EB3"/>
    <w:rsid w:val="00FD5C83"/>
    <w:rsid w:val="00FF11D4"/>
    <w:rsid w:val="0162C0F8"/>
    <w:rsid w:val="0226829F"/>
    <w:rsid w:val="02B363CE"/>
    <w:rsid w:val="03021848"/>
    <w:rsid w:val="031358A7"/>
    <w:rsid w:val="031B40A5"/>
    <w:rsid w:val="03B0F6B4"/>
    <w:rsid w:val="03C25300"/>
    <w:rsid w:val="03C548AD"/>
    <w:rsid w:val="0406C3D3"/>
    <w:rsid w:val="049DE8A9"/>
    <w:rsid w:val="04C67C93"/>
    <w:rsid w:val="0524A9A7"/>
    <w:rsid w:val="05283AEE"/>
    <w:rsid w:val="056186EC"/>
    <w:rsid w:val="05B785E1"/>
    <w:rsid w:val="05F65195"/>
    <w:rsid w:val="05FDB7C0"/>
    <w:rsid w:val="064AF969"/>
    <w:rsid w:val="06840CCE"/>
    <w:rsid w:val="06D89D12"/>
    <w:rsid w:val="070C44BD"/>
    <w:rsid w:val="07740643"/>
    <w:rsid w:val="080125E7"/>
    <w:rsid w:val="081FDD2F"/>
    <w:rsid w:val="0836CFE5"/>
    <w:rsid w:val="084BE4E6"/>
    <w:rsid w:val="085E2753"/>
    <w:rsid w:val="085FC585"/>
    <w:rsid w:val="08DA8CBD"/>
    <w:rsid w:val="08DC0500"/>
    <w:rsid w:val="08EAF8BE"/>
    <w:rsid w:val="091CF03F"/>
    <w:rsid w:val="0979FA32"/>
    <w:rsid w:val="0983A13B"/>
    <w:rsid w:val="098F78F7"/>
    <w:rsid w:val="09BBAD90"/>
    <w:rsid w:val="0BC35BBD"/>
    <w:rsid w:val="0BF27D2A"/>
    <w:rsid w:val="0BFBFA40"/>
    <w:rsid w:val="0C34C277"/>
    <w:rsid w:val="0C6A5876"/>
    <w:rsid w:val="0C7EFF5D"/>
    <w:rsid w:val="0CBE8766"/>
    <w:rsid w:val="0CC1D0AC"/>
    <w:rsid w:val="0CE214AE"/>
    <w:rsid w:val="0CF37D60"/>
    <w:rsid w:val="0D6AD4CA"/>
    <w:rsid w:val="0DCCCBC3"/>
    <w:rsid w:val="0DE3319C"/>
    <w:rsid w:val="0E22B22E"/>
    <w:rsid w:val="0E4153B0"/>
    <w:rsid w:val="0E7C5217"/>
    <w:rsid w:val="0E934200"/>
    <w:rsid w:val="0EFAFC7F"/>
    <w:rsid w:val="0F04892D"/>
    <w:rsid w:val="0F801487"/>
    <w:rsid w:val="0FB6A01F"/>
    <w:rsid w:val="0FB6A01F"/>
    <w:rsid w:val="0FB922DC"/>
    <w:rsid w:val="1055C882"/>
    <w:rsid w:val="10A2758C"/>
    <w:rsid w:val="115B1F41"/>
    <w:rsid w:val="11BA8E59"/>
    <w:rsid w:val="11C12F8F"/>
    <w:rsid w:val="11C29FAF"/>
    <w:rsid w:val="11F4D0AF"/>
    <w:rsid w:val="123E45ED"/>
    <w:rsid w:val="12CB8634"/>
    <w:rsid w:val="12E52305"/>
    <w:rsid w:val="12FA6ABE"/>
    <w:rsid w:val="13CE6DA2"/>
    <w:rsid w:val="13FC2F91"/>
    <w:rsid w:val="143960EE"/>
    <w:rsid w:val="146A9C32"/>
    <w:rsid w:val="1478D54C"/>
    <w:rsid w:val="1492C003"/>
    <w:rsid w:val="1508E80B"/>
    <w:rsid w:val="15311080"/>
    <w:rsid w:val="156A3E03"/>
    <w:rsid w:val="159FE768"/>
    <w:rsid w:val="15B90FC5"/>
    <w:rsid w:val="15F6425A"/>
    <w:rsid w:val="163A949B"/>
    <w:rsid w:val="16584B64"/>
    <w:rsid w:val="16A21E1E"/>
    <w:rsid w:val="16A4B86C"/>
    <w:rsid w:val="16B3D9A6"/>
    <w:rsid w:val="16B74DEA"/>
    <w:rsid w:val="16BD7575"/>
    <w:rsid w:val="1729D13D"/>
    <w:rsid w:val="17439FC7"/>
    <w:rsid w:val="175FA590"/>
    <w:rsid w:val="17716792"/>
    <w:rsid w:val="1794799E"/>
    <w:rsid w:val="17F013CC"/>
    <w:rsid w:val="17FE6FE8"/>
    <w:rsid w:val="184A91B2"/>
    <w:rsid w:val="188D9B81"/>
    <w:rsid w:val="189130CE"/>
    <w:rsid w:val="18B17752"/>
    <w:rsid w:val="18C2C0DC"/>
    <w:rsid w:val="18DF7028"/>
    <w:rsid w:val="190D37F3"/>
    <w:rsid w:val="191B2B33"/>
    <w:rsid w:val="199993A2"/>
    <w:rsid w:val="19B46D19"/>
    <w:rsid w:val="19F3DE47"/>
    <w:rsid w:val="1AB6FB94"/>
    <w:rsid w:val="1AC8693C"/>
    <w:rsid w:val="1B020187"/>
    <w:rsid w:val="1B38D7A7"/>
    <w:rsid w:val="1B3AFD75"/>
    <w:rsid w:val="1B9F09F3"/>
    <w:rsid w:val="1BB0A5F4"/>
    <w:rsid w:val="1C3316B3"/>
    <w:rsid w:val="1C3ABA01"/>
    <w:rsid w:val="1C456F32"/>
    <w:rsid w:val="1C5B7EEF"/>
    <w:rsid w:val="1D2E700C"/>
    <w:rsid w:val="1DCEE714"/>
    <w:rsid w:val="1E4310FF"/>
    <w:rsid w:val="1E641E81"/>
    <w:rsid w:val="1E6912DB"/>
    <w:rsid w:val="1EA2F516"/>
    <w:rsid w:val="1EF8924E"/>
    <w:rsid w:val="1EFB8463"/>
    <w:rsid w:val="1F134E42"/>
    <w:rsid w:val="1F65C946"/>
    <w:rsid w:val="1FAFE066"/>
    <w:rsid w:val="1FC00A88"/>
    <w:rsid w:val="1FDEE160"/>
    <w:rsid w:val="1FE3382E"/>
    <w:rsid w:val="1FE6054D"/>
    <w:rsid w:val="209462AF"/>
    <w:rsid w:val="20A32407"/>
    <w:rsid w:val="20D159B0"/>
    <w:rsid w:val="2194F7F3"/>
    <w:rsid w:val="21D6053B"/>
    <w:rsid w:val="21DAF089"/>
    <w:rsid w:val="21E55024"/>
    <w:rsid w:val="22040CF7"/>
    <w:rsid w:val="2212B6E8"/>
    <w:rsid w:val="222CB7F4"/>
    <w:rsid w:val="2239B239"/>
    <w:rsid w:val="2244F2E7"/>
    <w:rsid w:val="227E6A70"/>
    <w:rsid w:val="22EEA439"/>
    <w:rsid w:val="23168222"/>
    <w:rsid w:val="23772497"/>
    <w:rsid w:val="238AC4C0"/>
    <w:rsid w:val="241A3AD1"/>
    <w:rsid w:val="243A2688"/>
    <w:rsid w:val="2446050A"/>
    <w:rsid w:val="246A1F63"/>
    <w:rsid w:val="24708414"/>
    <w:rsid w:val="24CC98B5"/>
    <w:rsid w:val="24DEE0F3"/>
    <w:rsid w:val="251ACC15"/>
    <w:rsid w:val="25889295"/>
    <w:rsid w:val="25BD3039"/>
    <w:rsid w:val="261B264E"/>
    <w:rsid w:val="265AFC63"/>
    <w:rsid w:val="26DB37F0"/>
    <w:rsid w:val="26E7DC87"/>
    <w:rsid w:val="2748598D"/>
    <w:rsid w:val="2760D063"/>
    <w:rsid w:val="276A351A"/>
    <w:rsid w:val="2771730F"/>
    <w:rsid w:val="2863FBD8"/>
    <w:rsid w:val="288876A9"/>
    <w:rsid w:val="28A9C74F"/>
    <w:rsid w:val="28D98BCE"/>
    <w:rsid w:val="2936472B"/>
    <w:rsid w:val="29536115"/>
    <w:rsid w:val="299EDAA8"/>
    <w:rsid w:val="29B80305"/>
    <w:rsid w:val="29C8468A"/>
    <w:rsid w:val="2AE791FC"/>
    <w:rsid w:val="2BD7BD87"/>
    <w:rsid w:val="2BEC93E3"/>
    <w:rsid w:val="2D400FA9"/>
    <w:rsid w:val="2D52DDA7"/>
    <w:rsid w:val="2D9A947F"/>
    <w:rsid w:val="2E021E02"/>
    <w:rsid w:val="2ED5B1CE"/>
    <w:rsid w:val="2F762B5E"/>
    <w:rsid w:val="2FD55C5A"/>
    <w:rsid w:val="30B2497E"/>
    <w:rsid w:val="30B273FF"/>
    <w:rsid w:val="30F36BF5"/>
    <w:rsid w:val="318755C0"/>
    <w:rsid w:val="324E19DF"/>
    <w:rsid w:val="324E4460"/>
    <w:rsid w:val="32702D16"/>
    <w:rsid w:val="3282FB9C"/>
    <w:rsid w:val="329C7BC0"/>
    <w:rsid w:val="32AC7E72"/>
    <w:rsid w:val="32DBB091"/>
    <w:rsid w:val="32E22102"/>
    <w:rsid w:val="33397F6B"/>
    <w:rsid w:val="333A19CD"/>
    <w:rsid w:val="33AE5DA1"/>
    <w:rsid w:val="33E9EA40"/>
    <w:rsid w:val="34270BC2"/>
    <w:rsid w:val="342D4023"/>
    <w:rsid w:val="34753A36"/>
    <w:rsid w:val="353B0236"/>
    <w:rsid w:val="35404318"/>
    <w:rsid w:val="354C68F8"/>
    <w:rsid w:val="356EAD33"/>
    <w:rsid w:val="357BECF6"/>
    <w:rsid w:val="357F74AE"/>
    <w:rsid w:val="3585BAA1"/>
    <w:rsid w:val="35C43D20"/>
    <w:rsid w:val="35D29E1B"/>
    <w:rsid w:val="35E4951B"/>
    <w:rsid w:val="3619EA9A"/>
    <w:rsid w:val="36442FD3"/>
    <w:rsid w:val="364D2E68"/>
    <w:rsid w:val="367EE3B6"/>
    <w:rsid w:val="3696A96E"/>
    <w:rsid w:val="36BD6D2A"/>
    <w:rsid w:val="36EC95F4"/>
    <w:rsid w:val="3702121A"/>
    <w:rsid w:val="371C1801"/>
    <w:rsid w:val="382665A9"/>
    <w:rsid w:val="38A45D87"/>
    <w:rsid w:val="38A7B50F"/>
    <w:rsid w:val="38A80725"/>
    <w:rsid w:val="3957B003"/>
    <w:rsid w:val="397BF70D"/>
    <w:rsid w:val="399D70D0"/>
    <w:rsid w:val="3A1E4E1A"/>
    <w:rsid w:val="3A39B2DC"/>
    <w:rsid w:val="3A39BD74"/>
    <w:rsid w:val="3AA78DA5"/>
    <w:rsid w:val="3AE6A7D2"/>
    <w:rsid w:val="3AF38064"/>
    <w:rsid w:val="3B560B84"/>
    <w:rsid w:val="3BD58DD5"/>
    <w:rsid w:val="3C40FA9E"/>
    <w:rsid w:val="3D36A003"/>
    <w:rsid w:val="3D3DE49F"/>
    <w:rsid w:val="3D408D94"/>
    <w:rsid w:val="3D7B2632"/>
    <w:rsid w:val="3E34F59A"/>
    <w:rsid w:val="3E65C1A4"/>
    <w:rsid w:val="3E9A7BD1"/>
    <w:rsid w:val="3EB074E9"/>
    <w:rsid w:val="3EE778F2"/>
    <w:rsid w:val="3F01E192"/>
    <w:rsid w:val="3F09A6DF"/>
    <w:rsid w:val="3F593672"/>
    <w:rsid w:val="3F61456B"/>
    <w:rsid w:val="3FA1BA31"/>
    <w:rsid w:val="4051F851"/>
    <w:rsid w:val="40C62FE6"/>
    <w:rsid w:val="40FB176F"/>
    <w:rsid w:val="415B9E38"/>
    <w:rsid w:val="416F5D59"/>
    <w:rsid w:val="4196DC53"/>
    <w:rsid w:val="41A522CD"/>
    <w:rsid w:val="41A522CD"/>
    <w:rsid w:val="41C76906"/>
    <w:rsid w:val="41E1D203"/>
    <w:rsid w:val="421A94CE"/>
    <w:rsid w:val="4240D862"/>
    <w:rsid w:val="42A373CC"/>
    <w:rsid w:val="42E569EC"/>
    <w:rsid w:val="42F76E99"/>
    <w:rsid w:val="434C93C7"/>
    <w:rsid w:val="43848F8F"/>
    <w:rsid w:val="439564E0"/>
    <w:rsid w:val="4397EE73"/>
    <w:rsid w:val="43AFCF18"/>
    <w:rsid w:val="43C28407"/>
    <w:rsid w:val="44535E74"/>
    <w:rsid w:val="44935D35"/>
    <w:rsid w:val="4528B2BA"/>
    <w:rsid w:val="458CBE83"/>
    <w:rsid w:val="45B65CF6"/>
    <w:rsid w:val="45EF2ED5"/>
    <w:rsid w:val="46137AAC"/>
    <w:rsid w:val="462F2D96"/>
    <w:rsid w:val="465603FA"/>
    <w:rsid w:val="46843489"/>
    <w:rsid w:val="46890539"/>
    <w:rsid w:val="468F317D"/>
    <w:rsid w:val="46C449E2"/>
    <w:rsid w:val="46D4BFD7"/>
    <w:rsid w:val="46D56346"/>
    <w:rsid w:val="4756D1C6"/>
    <w:rsid w:val="47686B21"/>
    <w:rsid w:val="47C43645"/>
    <w:rsid w:val="47DB40CC"/>
    <w:rsid w:val="47F1D45B"/>
    <w:rsid w:val="481D822D"/>
    <w:rsid w:val="482201A0"/>
    <w:rsid w:val="484782E6"/>
    <w:rsid w:val="485625B7"/>
    <w:rsid w:val="48601A43"/>
    <w:rsid w:val="4883403B"/>
    <w:rsid w:val="48EBE660"/>
    <w:rsid w:val="48F629AE"/>
    <w:rsid w:val="49C6D23F"/>
    <w:rsid w:val="49E70E6C"/>
    <w:rsid w:val="49FBEAA4"/>
    <w:rsid w:val="49FBEAA4"/>
    <w:rsid w:val="4A358F09"/>
    <w:rsid w:val="4A401EAD"/>
    <w:rsid w:val="4AA6A3F3"/>
    <w:rsid w:val="4AACD20A"/>
    <w:rsid w:val="4B104CC0"/>
    <w:rsid w:val="4B97BB05"/>
    <w:rsid w:val="4BA99C65"/>
    <w:rsid w:val="4BB2A822"/>
    <w:rsid w:val="4BBAE0FD"/>
    <w:rsid w:val="4BCE924B"/>
    <w:rsid w:val="4C0C9858"/>
    <w:rsid w:val="4C72E113"/>
    <w:rsid w:val="4C8E1E11"/>
    <w:rsid w:val="4C8EE6DC"/>
    <w:rsid w:val="4C9B021A"/>
    <w:rsid w:val="4CE485F6"/>
    <w:rsid w:val="4D4E7883"/>
    <w:rsid w:val="4D79C1A8"/>
    <w:rsid w:val="4DC3F9F3"/>
    <w:rsid w:val="4DE39664"/>
    <w:rsid w:val="4E1F8585"/>
    <w:rsid w:val="4E558F4E"/>
    <w:rsid w:val="4EC9C81D"/>
    <w:rsid w:val="4EEC7433"/>
    <w:rsid w:val="4EEE08D6"/>
    <w:rsid w:val="4EEE08D6"/>
    <w:rsid w:val="4EF281BF"/>
    <w:rsid w:val="4F34CFB9"/>
    <w:rsid w:val="4F4416DF"/>
    <w:rsid w:val="500D7E40"/>
    <w:rsid w:val="501D85C8"/>
    <w:rsid w:val="502077DD"/>
    <w:rsid w:val="505294CB"/>
    <w:rsid w:val="50D0A01A"/>
    <w:rsid w:val="5104F2AF"/>
    <w:rsid w:val="51131823"/>
    <w:rsid w:val="512E4A14"/>
    <w:rsid w:val="516E733D"/>
    <w:rsid w:val="519C2061"/>
    <w:rsid w:val="521252F3"/>
    <w:rsid w:val="5240A0EE"/>
    <w:rsid w:val="526C707B"/>
    <w:rsid w:val="52C5A717"/>
    <w:rsid w:val="53037B3C"/>
    <w:rsid w:val="5372524B"/>
    <w:rsid w:val="5459BC09"/>
    <w:rsid w:val="549F4B9D"/>
    <w:rsid w:val="54C15031"/>
    <w:rsid w:val="54DACD8A"/>
    <w:rsid w:val="551C15EB"/>
    <w:rsid w:val="556BAB30"/>
    <w:rsid w:val="55C79F14"/>
    <w:rsid w:val="55E68946"/>
    <w:rsid w:val="5661E176"/>
    <w:rsid w:val="56A83EFB"/>
    <w:rsid w:val="577E817D"/>
    <w:rsid w:val="57897C8B"/>
    <w:rsid w:val="57CFF485"/>
    <w:rsid w:val="57D82E3A"/>
    <w:rsid w:val="57ED1EF1"/>
    <w:rsid w:val="58D6B896"/>
    <w:rsid w:val="59100494"/>
    <w:rsid w:val="59120E9D"/>
    <w:rsid w:val="59600C74"/>
    <w:rsid w:val="5B0FCEFC"/>
    <w:rsid w:val="5BFE5E2A"/>
    <w:rsid w:val="5C0AC811"/>
    <w:rsid w:val="5C335BDA"/>
    <w:rsid w:val="5C5F09AC"/>
    <w:rsid w:val="5C847737"/>
    <w:rsid w:val="5C88B29E"/>
    <w:rsid w:val="5CA5C367"/>
    <w:rsid w:val="5CD87908"/>
    <w:rsid w:val="5D279E29"/>
    <w:rsid w:val="5E564491"/>
    <w:rsid w:val="5EFF4E77"/>
    <w:rsid w:val="5F4E51B0"/>
    <w:rsid w:val="5FBC17F9"/>
    <w:rsid w:val="6025DEEE"/>
    <w:rsid w:val="602D7D05"/>
    <w:rsid w:val="6070A61B"/>
    <w:rsid w:val="60A0936D"/>
    <w:rsid w:val="60C6CE3C"/>
    <w:rsid w:val="60F781FB"/>
    <w:rsid w:val="611533F7"/>
    <w:rsid w:val="6136CA6F"/>
    <w:rsid w:val="614A9BC6"/>
    <w:rsid w:val="615C7B88"/>
    <w:rsid w:val="618DE553"/>
    <w:rsid w:val="61E0C4B2"/>
    <w:rsid w:val="623C63CE"/>
    <w:rsid w:val="62629E9D"/>
    <w:rsid w:val="634ED954"/>
    <w:rsid w:val="6390639B"/>
    <w:rsid w:val="64B712F2"/>
    <w:rsid w:val="64D40010"/>
    <w:rsid w:val="651BF5F4"/>
    <w:rsid w:val="652F4FF0"/>
    <w:rsid w:val="65488437"/>
    <w:rsid w:val="66295B5E"/>
    <w:rsid w:val="665281A3"/>
    <w:rsid w:val="668C4239"/>
    <w:rsid w:val="6768E1AF"/>
    <w:rsid w:val="678077C1"/>
    <w:rsid w:val="67F84646"/>
    <w:rsid w:val="680F2FFE"/>
    <w:rsid w:val="6819C99B"/>
    <w:rsid w:val="682D80A0"/>
    <w:rsid w:val="6836C06F"/>
    <w:rsid w:val="68776CD3"/>
    <w:rsid w:val="687A3999"/>
    <w:rsid w:val="68C28A87"/>
    <w:rsid w:val="69471B27"/>
    <w:rsid w:val="699DD3B3"/>
    <w:rsid w:val="6A7CA37D"/>
    <w:rsid w:val="6AC5E911"/>
    <w:rsid w:val="6B01F740"/>
    <w:rsid w:val="6B0CCA69"/>
    <w:rsid w:val="6BC814DC"/>
    <w:rsid w:val="6BEC6C27"/>
    <w:rsid w:val="6C2635CB"/>
    <w:rsid w:val="6C2782DA"/>
    <w:rsid w:val="6C677BD3"/>
    <w:rsid w:val="6C7CE8AB"/>
    <w:rsid w:val="6DB14E74"/>
    <w:rsid w:val="6DD4948A"/>
    <w:rsid w:val="6E446B2B"/>
    <w:rsid w:val="6E5785FC"/>
    <w:rsid w:val="6EB1F349"/>
    <w:rsid w:val="6EB8A769"/>
    <w:rsid w:val="6EF4F623"/>
    <w:rsid w:val="6F36EC43"/>
    <w:rsid w:val="6F607A96"/>
    <w:rsid w:val="6FB9CBCB"/>
    <w:rsid w:val="6FF46447"/>
    <w:rsid w:val="7062F6A9"/>
    <w:rsid w:val="70C00C58"/>
    <w:rsid w:val="70C7C70D"/>
    <w:rsid w:val="70EBE501"/>
    <w:rsid w:val="70FE276E"/>
    <w:rsid w:val="7233EEDC"/>
    <w:rsid w:val="731DE9E5"/>
    <w:rsid w:val="738F6F1F"/>
    <w:rsid w:val="738F6F1F"/>
    <w:rsid w:val="7498AD76"/>
    <w:rsid w:val="7499053D"/>
    <w:rsid w:val="7508A6BF"/>
    <w:rsid w:val="75199247"/>
    <w:rsid w:val="7543759B"/>
    <w:rsid w:val="7557B643"/>
    <w:rsid w:val="75619BAE"/>
    <w:rsid w:val="756AA8DB"/>
    <w:rsid w:val="75975D35"/>
    <w:rsid w:val="75F3708F"/>
    <w:rsid w:val="761383A6"/>
    <w:rsid w:val="76296803"/>
    <w:rsid w:val="76883B38"/>
    <w:rsid w:val="76B1D423"/>
    <w:rsid w:val="76DC46C7"/>
    <w:rsid w:val="76F6AA52"/>
    <w:rsid w:val="7733421B"/>
    <w:rsid w:val="7882D5F8"/>
    <w:rsid w:val="78852EF2"/>
    <w:rsid w:val="78DFA068"/>
    <w:rsid w:val="7936CCFB"/>
    <w:rsid w:val="79582033"/>
    <w:rsid w:val="7963224C"/>
    <w:rsid w:val="797CFEC4"/>
    <w:rsid w:val="798F0B58"/>
    <w:rsid w:val="79938D33"/>
    <w:rsid w:val="79C2D152"/>
    <w:rsid w:val="7A2020D0"/>
    <w:rsid w:val="7A996FD9"/>
    <w:rsid w:val="7B956665"/>
    <w:rsid w:val="7BCE6B15"/>
    <w:rsid w:val="7C0E69D6"/>
    <w:rsid w:val="7C4B80A2"/>
    <w:rsid w:val="7C60EE0C"/>
    <w:rsid w:val="7C81E353"/>
    <w:rsid w:val="7CB48323"/>
    <w:rsid w:val="7CE43F7F"/>
    <w:rsid w:val="7CEABDC4"/>
    <w:rsid w:val="7D2115A7"/>
    <w:rsid w:val="7DFCBE6D"/>
    <w:rsid w:val="7E05148D"/>
    <w:rsid w:val="7EB789B9"/>
    <w:rsid w:val="7EBCE608"/>
    <w:rsid w:val="7EE474DC"/>
    <w:rsid w:val="7F078C6D"/>
    <w:rsid w:val="7F573901"/>
    <w:rsid w:val="7F870578"/>
    <w:rsid w:val="7FDBB7E4"/>
    <w:rsid w:val="7FE6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ED3A"/>
  <w15:chartTrackingRefBased/>
  <w15:docId w15:val="{8F19C279-9909-4A65-8BBD-349A4E522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A41B8"/>
  </w:style>
  <w:style w:type="paragraph" w:styleId="Heading1">
    <w:name w:val="heading 1"/>
    <w:basedOn w:val="Normal"/>
    <w:next w:val="Normal"/>
    <w:link w:val="Heading1Char"/>
    <w:uiPriority w:val="9"/>
    <w:qFormat/>
    <w:rsid w:val="00D016E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5CF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A41B8"/>
    <w:rPr>
      <w:color w:val="0563C1" w:themeColor="hyperlink"/>
      <w:u w:val="single"/>
    </w:rPr>
  </w:style>
  <w:style w:type="paragraph" w:styleId="NormalWeb">
    <w:name w:val="Normal (Web)"/>
    <w:basedOn w:val="Normal"/>
    <w:uiPriority w:val="99"/>
    <w:unhideWhenUsed/>
    <w:rsid w:val="006A41B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A41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41B8"/>
  </w:style>
  <w:style w:type="paragraph" w:styleId="Footer">
    <w:name w:val="footer"/>
    <w:basedOn w:val="Normal"/>
    <w:link w:val="FooterChar"/>
    <w:uiPriority w:val="99"/>
    <w:unhideWhenUsed/>
    <w:rsid w:val="006A41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6A41B8"/>
  </w:style>
  <w:style w:type="paragraph" w:styleId="BalloonText">
    <w:name w:val="Balloon Text"/>
    <w:basedOn w:val="Normal"/>
    <w:link w:val="BalloonTextChar"/>
    <w:uiPriority w:val="99"/>
    <w:semiHidden/>
    <w:unhideWhenUsed/>
    <w:rsid w:val="00FB58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5809"/>
    <w:rPr>
      <w:rFonts w:ascii="Segoe UI" w:hAnsi="Segoe UI" w:cs="Segoe UI"/>
      <w:sz w:val="18"/>
      <w:szCs w:val="18"/>
    </w:rPr>
  </w:style>
  <w:style w:type="paragraph" w:styleId="ListParagraph">
    <w:name w:val="List Paragraph"/>
    <w:basedOn w:val="Normal"/>
    <w:uiPriority w:val="34"/>
    <w:qFormat/>
    <w:rsid w:val="00C54793"/>
    <w:pPr>
      <w:ind w:left="720"/>
      <w:contextualSpacing/>
    </w:pPr>
  </w:style>
  <w:style w:type="character" w:styleId="Heading1Char" w:customStyle="1">
    <w:name w:val="Heading 1 Char"/>
    <w:basedOn w:val="DefaultParagraphFont"/>
    <w:link w:val="Heading1"/>
    <w:uiPriority w:val="9"/>
    <w:rsid w:val="00D016E7"/>
    <w:rPr>
      <w:rFonts w:asciiTheme="majorHAnsi" w:hAnsiTheme="majorHAnsi" w:eastAsiaTheme="majorEastAsia" w:cstheme="majorBidi"/>
      <w:color w:val="2E74B5" w:themeColor="accent1" w:themeShade="BF"/>
      <w:sz w:val="32"/>
      <w:szCs w:val="32"/>
    </w:rPr>
  </w:style>
  <w:style w:type="paragraph" w:styleId="Title">
    <w:name w:val="Title"/>
    <w:basedOn w:val="Normal"/>
    <w:next w:val="Normal"/>
    <w:link w:val="TitleChar"/>
    <w:uiPriority w:val="10"/>
    <w:qFormat/>
    <w:rsid w:val="00D016E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16E7"/>
    <w:rPr>
      <w:rFonts w:asciiTheme="majorHAnsi" w:hAnsiTheme="majorHAnsi" w:eastAsiaTheme="majorEastAsia" w:cstheme="majorBidi"/>
      <w:spacing w:val="-10"/>
      <w:kern w:val="28"/>
      <w:sz w:val="56"/>
      <w:szCs w:val="56"/>
    </w:rPr>
  </w:style>
  <w:style w:type="character" w:styleId="Strong">
    <w:name w:val="Strong"/>
    <w:basedOn w:val="DefaultParagraphFont"/>
    <w:uiPriority w:val="22"/>
    <w:qFormat/>
    <w:rsid w:val="002F1650"/>
    <w:rPr>
      <w:b/>
      <w:bCs/>
    </w:rPr>
  </w:style>
  <w:style w:type="character" w:styleId="UnresolvedMention">
    <w:name w:val="Unresolved Mention"/>
    <w:basedOn w:val="DefaultParagraphFont"/>
    <w:uiPriority w:val="99"/>
    <w:semiHidden/>
    <w:unhideWhenUsed/>
    <w:rsid w:val="009A2F2F"/>
    <w:rPr>
      <w:color w:val="605E5C"/>
      <w:shd w:val="clear" w:color="auto" w:fill="E1DFDD"/>
    </w:rPr>
  </w:style>
  <w:style w:type="character" w:styleId="FollowedHyperlink">
    <w:name w:val="FollowedHyperlink"/>
    <w:basedOn w:val="DefaultParagraphFont"/>
    <w:uiPriority w:val="99"/>
    <w:semiHidden/>
    <w:unhideWhenUsed/>
    <w:rsid w:val="003A07A9"/>
    <w:rPr>
      <w:color w:val="954F72" w:themeColor="followedHyperlink"/>
      <w:u w:val="single"/>
    </w:rPr>
  </w:style>
  <w:style w:type="character" w:styleId="Heading3Char" w:customStyle="1">
    <w:name w:val="Heading 3 Char"/>
    <w:basedOn w:val="DefaultParagraphFont"/>
    <w:link w:val="Heading3"/>
    <w:uiPriority w:val="9"/>
    <w:semiHidden/>
    <w:rsid w:val="00735CF5"/>
    <w:rPr>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1107">
      <w:bodyDiv w:val="1"/>
      <w:marLeft w:val="0"/>
      <w:marRight w:val="0"/>
      <w:marTop w:val="0"/>
      <w:marBottom w:val="0"/>
      <w:divBdr>
        <w:top w:val="none" w:sz="0" w:space="0" w:color="auto"/>
        <w:left w:val="none" w:sz="0" w:space="0" w:color="auto"/>
        <w:bottom w:val="none" w:sz="0" w:space="0" w:color="auto"/>
        <w:right w:val="none" w:sz="0" w:space="0" w:color="auto"/>
      </w:divBdr>
      <w:divsChild>
        <w:div w:id="1567106530">
          <w:marLeft w:val="0"/>
          <w:marRight w:val="0"/>
          <w:marTop w:val="0"/>
          <w:marBottom w:val="0"/>
          <w:divBdr>
            <w:top w:val="none" w:sz="0" w:space="0" w:color="auto"/>
            <w:left w:val="none" w:sz="0" w:space="0" w:color="auto"/>
            <w:bottom w:val="none" w:sz="0" w:space="0" w:color="auto"/>
            <w:right w:val="none" w:sz="0" w:space="0" w:color="auto"/>
          </w:divBdr>
        </w:div>
        <w:div w:id="139619576">
          <w:marLeft w:val="0"/>
          <w:marRight w:val="0"/>
          <w:marTop w:val="0"/>
          <w:marBottom w:val="0"/>
          <w:divBdr>
            <w:top w:val="none" w:sz="0" w:space="0" w:color="auto"/>
            <w:left w:val="none" w:sz="0" w:space="0" w:color="auto"/>
            <w:bottom w:val="none" w:sz="0" w:space="0" w:color="auto"/>
            <w:right w:val="none" w:sz="0" w:space="0" w:color="auto"/>
          </w:divBdr>
          <w:divsChild>
            <w:div w:id="1601176726">
              <w:marLeft w:val="0"/>
              <w:marRight w:val="0"/>
              <w:marTop w:val="0"/>
              <w:marBottom w:val="0"/>
              <w:divBdr>
                <w:top w:val="none" w:sz="0" w:space="0" w:color="auto"/>
                <w:left w:val="none" w:sz="0" w:space="0" w:color="auto"/>
                <w:bottom w:val="none" w:sz="0" w:space="0" w:color="auto"/>
                <w:right w:val="none" w:sz="0" w:space="0" w:color="auto"/>
              </w:divBdr>
              <w:divsChild>
                <w:div w:id="17281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669">
      <w:bodyDiv w:val="1"/>
      <w:marLeft w:val="0"/>
      <w:marRight w:val="0"/>
      <w:marTop w:val="0"/>
      <w:marBottom w:val="0"/>
      <w:divBdr>
        <w:top w:val="none" w:sz="0" w:space="0" w:color="auto"/>
        <w:left w:val="none" w:sz="0" w:space="0" w:color="auto"/>
        <w:bottom w:val="none" w:sz="0" w:space="0" w:color="auto"/>
        <w:right w:val="none" w:sz="0" w:space="0" w:color="auto"/>
      </w:divBdr>
    </w:div>
    <w:div w:id="769934856">
      <w:bodyDiv w:val="1"/>
      <w:marLeft w:val="0"/>
      <w:marRight w:val="0"/>
      <w:marTop w:val="0"/>
      <w:marBottom w:val="0"/>
      <w:divBdr>
        <w:top w:val="none" w:sz="0" w:space="0" w:color="auto"/>
        <w:left w:val="none" w:sz="0" w:space="0" w:color="auto"/>
        <w:bottom w:val="none" w:sz="0" w:space="0" w:color="auto"/>
        <w:right w:val="none" w:sz="0" w:space="0" w:color="auto"/>
      </w:divBdr>
    </w:div>
    <w:div w:id="1403065943">
      <w:bodyDiv w:val="1"/>
      <w:marLeft w:val="0"/>
      <w:marRight w:val="0"/>
      <w:marTop w:val="0"/>
      <w:marBottom w:val="0"/>
      <w:divBdr>
        <w:top w:val="none" w:sz="0" w:space="0" w:color="auto"/>
        <w:left w:val="none" w:sz="0" w:space="0" w:color="auto"/>
        <w:bottom w:val="none" w:sz="0" w:space="0" w:color="auto"/>
        <w:right w:val="none" w:sz="0" w:space="0" w:color="auto"/>
      </w:divBdr>
      <w:divsChild>
        <w:div w:id="942227727">
          <w:marLeft w:val="0"/>
          <w:marRight w:val="0"/>
          <w:marTop w:val="0"/>
          <w:marBottom w:val="0"/>
          <w:divBdr>
            <w:top w:val="none" w:sz="0" w:space="0" w:color="auto"/>
            <w:left w:val="none" w:sz="0" w:space="0" w:color="auto"/>
            <w:bottom w:val="none" w:sz="0" w:space="0" w:color="auto"/>
            <w:right w:val="none" w:sz="0" w:space="0" w:color="auto"/>
          </w:divBdr>
        </w:div>
        <w:div w:id="1806846448">
          <w:marLeft w:val="0"/>
          <w:marRight w:val="0"/>
          <w:marTop w:val="0"/>
          <w:marBottom w:val="0"/>
          <w:divBdr>
            <w:top w:val="none" w:sz="0" w:space="0" w:color="auto"/>
            <w:left w:val="none" w:sz="0" w:space="0" w:color="auto"/>
            <w:bottom w:val="none" w:sz="0" w:space="0" w:color="auto"/>
            <w:right w:val="none" w:sz="0" w:space="0" w:color="auto"/>
          </w:divBdr>
        </w:div>
        <w:div w:id="38083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ce310c5fce3d40ad" /><Relationship Type="http://schemas.openxmlformats.org/officeDocument/2006/relationships/header" Target="header.xml" Id="Rb112ccc432ca4fef" /><Relationship Type="http://schemas.microsoft.com/office/2020/10/relationships/intelligence" Target="intelligence2.xml" Id="R84e3297a70a84b98" /><Relationship Type="http://schemas.microsoft.com/office/2011/relationships/people" Target="people.xml" Id="R172bf7f040704330" /><Relationship Type="http://schemas.microsoft.com/office/2011/relationships/commentsExtended" Target="commentsExtended.xml" Id="R7fe875512b294f8e" /><Relationship Type="http://schemas.microsoft.com/office/2016/09/relationships/commentsIds" Target="commentsIds.xml" Id="Rd593c5e7d7cc436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adc050-0d38-493b-8007-a9384fe324ee}"/>
      </w:docPartPr>
      <w:docPartBody>
        <w:p w14:paraId="4BA780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Metropolitan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Tracy Van der Leeuw</dc:creator>
  <keywords/>
  <dc:description/>
  <lastModifiedBy>Herzog, Megan A</lastModifiedBy>
  <revision>19</revision>
  <lastPrinted>2018-07-17T17:28:00.0000000Z</lastPrinted>
  <dcterms:created xsi:type="dcterms:W3CDTF">2021-01-26T21:27:00.0000000Z</dcterms:created>
  <dcterms:modified xsi:type="dcterms:W3CDTF">2022-09-10T22:17:08.4691568Z</dcterms:modified>
</coreProperties>
</file>